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6A6" w:rsidRPr="005A06A6" w:rsidRDefault="005A06A6" w:rsidP="005A06A6">
      <w:pPr>
        <w:jc w:val="right"/>
        <w:rPr>
          <w:b/>
        </w:rPr>
      </w:pPr>
      <w:r w:rsidRPr="005A06A6">
        <w:rPr>
          <w:b/>
        </w:rPr>
        <w:t>Приложение № 1.</w:t>
      </w:r>
    </w:p>
    <w:tbl>
      <w:tblPr>
        <w:tblW w:w="992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033"/>
        <w:gridCol w:w="819"/>
        <w:gridCol w:w="1070"/>
      </w:tblGrid>
      <w:tr w:rsidR="001F6B36" w:rsidRPr="00766B4F" w:rsidTr="005A06A6">
        <w:trPr>
          <w:trHeight w:val="468"/>
        </w:trPr>
        <w:tc>
          <w:tcPr>
            <w:tcW w:w="9922" w:type="dxa"/>
            <w:gridSpan w:val="3"/>
            <w:shd w:val="clear" w:color="auto" w:fill="auto"/>
            <w:noWrap/>
            <w:vAlign w:val="bottom"/>
            <w:hideMark/>
          </w:tcPr>
          <w:p w:rsidR="001F6B36" w:rsidRPr="00766B4F" w:rsidRDefault="001F6B36" w:rsidP="005A06A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</w:pPr>
            <w:r w:rsidRPr="00766B4F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>Техническое задание</w:t>
            </w:r>
          </w:p>
        </w:tc>
      </w:tr>
      <w:tr w:rsidR="001F6B36" w:rsidRPr="001F6B36" w:rsidTr="005A06A6">
        <w:trPr>
          <w:trHeight w:val="652"/>
        </w:trPr>
        <w:tc>
          <w:tcPr>
            <w:tcW w:w="9922" w:type="dxa"/>
            <w:gridSpan w:val="3"/>
            <w:shd w:val="clear" w:color="auto" w:fill="auto"/>
            <w:hideMark/>
          </w:tcPr>
          <w:p w:rsidR="001F6B36" w:rsidRDefault="001F6B36" w:rsidP="00BF1AC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B36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на </w:t>
            </w:r>
            <w:r w:rsidR="00284F3C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>оказание</w:t>
            </w:r>
            <w:r w:rsidRPr="001F6B36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F3CA2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>услуг</w:t>
            </w:r>
            <w:r w:rsidR="003A5A1C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="00DF3CA2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F6B36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>по техническому обслуживанию</w:t>
            </w:r>
            <w:r w:rsidR="00284F3C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F1AC6" w:rsidRPr="00BF1AC6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>рыбозащитно</w:t>
            </w:r>
            <w:r w:rsidR="0012485D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>й</w:t>
            </w:r>
            <w:r w:rsidR="00BF1AC6" w:rsidRPr="00BF1AC6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D4960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="0012485D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>становки</w:t>
            </w:r>
            <w:r w:rsidR="00BF1AC6" w:rsidRPr="00BF1AC6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«ПИРС».</w:t>
            </w:r>
          </w:p>
          <w:p w:rsidR="00BF1AC6" w:rsidRPr="001F6B36" w:rsidRDefault="00BF1AC6" w:rsidP="00BF1AC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F6B36" w:rsidRPr="001F6B36" w:rsidTr="005A06A6">
        <w:trPr>
          <w:trHeight w:val="569"/>
        </w:trPr>
        <w:tc>
          <w:tcPr>
            <w:tcW w:w="9922" w:type="dxa"/>
            <w:gridSpan w:val="3"/>
            <w:shd w:val="clear" w:color="auto" w:fill="auto"/>
            <w:noWrap/>
            <w:vAlign w:val="center"/>
            <w:hideMark/>
          </w:tcPr>
          <w:p w:rsidR="0049184E" w:rsidRPr="00124EC3" w:rsidRDefault="001F6B36" w:rsidP="00BF1AC6">
            <w:pPr>
              <w:spacing w:after="0" w:line="24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1F6B36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1. </w:t>
            </w:r>
            <w:proofErr w:type="gramStart"/>
            <w:r w:rsidRPr="001F6B36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предприятия: </w:t>
            </w:r>
            <w:r w:rsidR="0049184E" w:rsidRPr="009B075E">
              <w:rPr>
                <w:rFonts w:ascii="Verdana" w:hAnsi="Verdana" w:cs="Arial"/>
                <w:sz w:val="20"/>
                <w:szCs w:val="20"/>
              </w:rPr>
              <w:t xml:space="preserve">филиал «Шатурская ГРЭС» ОАО </w:t>
            </w:r>
            <w:r w:rsidR="0049184E" w:rsidRPr="00445D2D">
              <w:rPr>
                <w:rFonts w:ascii="Verdana" w:hAnsi="Verdana" w:cs="Arial"/>
                <w:sz w:val="20"/>
                <w:szCs w:val="20"/>
              </w:rPr>
              <w:t>«</w:t>
            </w:r>
            <w:r w:rsidR="0049184E">
              <w:rPr>
                <w:rFonts w:ascii="Verdana" w:hAnsi="Verdana" w:cs="Arial"/>
                <w:sz w:val="20"/>
                <w:szCs w:val="20"/>
              </w:rPr>
              <w:t>Э.ОН Россия</w:t>
            </w:r>
            <w:r w:rsidR="0049184E" w:rsidRPr="00445D2D">
              <w:rPr>
                <w:rFonts w:ascii="Verdana" w:hAnsi="Verdana" w:cs="Arial"/>
                <w:sz w:val="20"/>
                <w:szCs w:val="20"/>
              </w:rPr>
              <w:t>»</w:t>
            </w:r>
            <w:r w:rsidR="003A5A1C">
              <w:rPr>
                <w:rFonts w:ascii="Verdana" w:hAnsi="Verdana" w:cs="Arial"/>
                <w:sz w:val="20"/>
                <w:szCs w:val="20"/>
              </w:rPr>
              <w:t xml:space="preserve">, </w:t>
            </w:r>
            <w:r w:rsidR="003A5A1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Московская обл. г. Шатура ул. </w:t>
            </w:r>
            <w:proofErr w:type="spellStart"/>
            <w:r w:rsidR="003A5A1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Черноозерский</w:t>
            </w:r>
            <w:proofErr w:type="spellEnd"/>
            <w:r w:rsidR="003A5A1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проезд, д.№5</w:t>
            </w:r>
            <w:r w:rsidR="003A5A1C" w:rsidRPr="009B075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49184E" w:rsidRPr="009B075E">
              <w:rPr>
                <w:rFonts w:ascii="Verdana" w:hAnsi="Verdana" w:cs="Arial"/>
                <w:sz w:val="20"/>
                <w:szCs w:val="20"/>
              </w:rPr>
              <w:t>(далее – Заказчик).</w:t>
            </w:r>
            <w:proofErr w:type="gramEnd"/>
          </w:p>
          <w:p w:rsidR="001F6B36" w:rsidRPr="001F6B36" w:rsidRDefault="001F6B36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F6B36" w:rsidRPr="001F6B36" w:rsidTr="005A06A6">
        <w:trPr>
          <w:trHeight w:val="435"/>
        </w:trPr>
        <w:tc>
          <w:tcPr>
            <w:tcW w:w="9922" w:type="dxa"/>
            <w:gridSpan w:val="3"/>
            <w:shd w:val="clear" w:color="auto" w:fill="auto"/>
            <w:noWrap/>
            <w:vAlign w:val="center"/>
            <w:hideMark/>
          </w:tcPr>
          <w:p w:rsidR="001F6B36" w:rsidRDefault="001F6B36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B36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2. Наименование оборудования. Место </w:t>
            </w:r>
            <w:r w:rsidR="003A5A1C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>оказания</w:t>
            </w:r>
            <w:r w:rsidRPr="001F6B36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84F3C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="00B44E4B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>слуг</w:t>
            </w:r>
            <w:r w:rsidRPr="001F6B36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3A5A1C" w:rsidRPr="00AB5CCA" w:rsidRDefault="003A5A1C" w:rsidP="00BF1AC6">
            <w:pPr>
              <w:pStyle w:val="EON"/>
              <w:ind w:left="360" w:hanging="326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</w:pPr>
            <w:r w:rsidRPr="001F6B36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2.1. </w:t>
            </w:r>
            <w:proofErr w:type="spellStart"/>
            <w:r w:rsidRPr="00E97B7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Поликонтактная</w:t>
            </w:r>
            <w:proofErr w:type="spellEnd"/>
            <w:r w:rsidRPr="00E97B7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импульсная система «ПИРС»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ЦНС №3 энергоблока</w:t>
            </w:r>
            <w:r w:rsidRPr="00AB5CC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ст. № 7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(ПГУ-400).</w:t>
            </w:r>
            <w:r w:rsidRPr="00AB5CC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3A5A1C" w:rsidRPr="001F6B36" w:rsidRDefault="003A5A1C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F6B36" w:rsidRPr="001F6B36" w:rsidTr="005A06A6">
        <w:trPr>
          <w:trHeight w:val="435"/>
        </w:trPr>
        <w:tc>
          <w:tcPr>
            <w:tcW w:w="9922" w:type="dxa"/>
            <w:gridSpan w:val="3"/>
            <w:shd w:val="clear" w:color="auto" w:fill="auto"/>
            <w:noWrap/>
            <w:vAlign w:val="center"/>
            <w:hideMark/>
          </w:tcPr>
          <w:p w:rsidR="001F6B36" w:rsidRPr="001F6B36" w:rsidRDefault="001F6B36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B36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3. Основание для </w:t>
            </w:r>
            <w:r w:rsidR="003A5A1C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>оказания</w:t>
            </w:r>
            <w:r w:rsidRPr="001F6B36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84F3C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="00B44E4B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>слуг</w:t>
            </w:r>
            <w:r w:rsidRPr="001F6B36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1F6B36" w:rsidRPr="001F6B36" w:rsidTr="005A06A6">
        <w:trPr>
          <w:trHeight w:val="636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1F6B36" w:rsidRDefault="001F6B36" w:rsidP="00BF1AC6">
            <w:pPr>
              <w:spacing w:after="0" w:line="24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7E0DD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Утвержденная </w:t>
            </w:r>
            <w:r w:rsidR="007E0DDD" w:rsidRPr="007E0DD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производственная </w:t>
            </w:r>
            <w:r w:rsidRPr="007E0DD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программа филиала </w:t>
            </w:r>
            <w:r w:rsidR="0049184E" w:rsidRPr="007E0DDD">
              <w:rPr>
                <w:rFonts w:ascii="Verdana" w:hAnsi="Verdana" w:cs="Arial"/>
                <w:sz w:val="20"/>
                <w:szCs w:val="20"/>
              </w:rPr>
              <w:t>«Шатурская ГРЭС» ОАО «Э.ОН Россия»</w:t>
            </w:r>
            <w:r w:rsidR="00284F3C">
              <w:rPr>
                <w:rFonts w:ascii="Verdana" w:hAnsi="Verdana" w:cs="Arial"/>
                <w:sz w:val="20"/>
                <w:szCs w:val="20"/>
              </w:rPr>
              <w:t xml:space="preserve"> на 2015г.</w:t>
            </w:r>
          </w:p>
          <w:p w:rsidR="00284F3C" w:rsidRPr="007E0DDD" w:rsidRDefault="003A5A1C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Требование </w:t>
            </w:r>
            <w:r w:rsidR="00284F3C" w:rsidRPr="007E0DD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ФЗ №166 от 22.12.04г. «О рыболовстве и сохранении водных биологических ресурсов</w:t>
            </w:r>
            <w:r w:rsidR="00284F3C" w:rsidRPr="007E0DDD">
              <w:rPr>
                <w:rFonts w:ascii="Verdana" w:hAnsi="Verdana" w:cs="Arial"/>
              </w:rPr>
              <w:t>»</w:t>
            </w:r>
            <w:r w:rsidR="00AC7842">
              <w:rPr>
                <w:rFonts w:ascii="Verdana" w:hAnsi="Verdana" w:cs="Arial"/>
              </w:rPr>
              <w:t>.</w:t>
            </w:r>
          </w:p>
        </w:tc>
      </w:tr>
      <w:tr w:rsidR="001F6B36" w:rsidRPr="001F6B36" w:rsidTr="005A06A6">
        <w:trPr>
          <w:trHeight w:val="1469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FE493E" w:rsidRDefault="001F6B36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0DDD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4. Цель проведения </w:t>
            </w:r>
            <w:r w:rsidR="00284F3C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="00B44E4B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>слуг</w:t>
            </w:r>
            <w:r w:rsidRPr="007E0DDD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1F6B36" w:rsidRPr="00284F3C" w:rsidRDefault="00FE493E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4.1</w:t>
            </w:r>
            <w:r w:rsidR="00873500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F6B36" w:rsidRPr="007E0DD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Обеспечение надёжной </w:t>
            </w:r>
            <w:r w:rsidR="003A5A1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бесперебойной </w:t>
            </w:r>
            <w:r w:rsidR="00B44E4B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работы</w:t>
            </w:r>
            <w:r w:rsidR="00DF3CA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F3CA2" w:rsidRPr="00497AA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Поликонтактной импульсной системы «ПИРС</w:t>
            </w:r>
            <w:r w:rsidR="00DF3CA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»</w:t>
            </w:r>
            <w:r w:rsidR="003A5A1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, п</w:t>
            </w:r>
            <w:r w:rsidR="001F6B36" w:rsidRPr="007E0DD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оддержание техническ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ого</w:t>
            </w:r>
            <w:r w:rsidR="001F6B36" w:rsidRPr="007E0DD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устройств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а </w:t>
            </w:r>
            <w:r w:rsidR="003A5A1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в исправном состоянии </w:t>
            </w:r>
            <w:r w:rsidR="001F6B36" w:rsidRPr="007E0DD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в соответствии с требованиями: п</w:t>
            </w:r>
            <w:r w:rsidR="00A55359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ромышленной безопасности,</w:t>
            </w:r>
            <w:r w:rsidR="0049184E" w:rsidRPr="007E0DD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технич</w:t>
            </w:r>
            <w:r w:rsidR="001F6B36" w:rsidRPr="007E0DD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еской эксплуатации и завода-изготовителя. </w:t>
            </w:r>
          </w:p>
        </w:tc>
      </w:tr>
      <w:tr w:rsidR="001F6B36" w:rsidRPr="001F6B36" w:rsidTr="005A06A6">
        <w:trPr>
          <w:trHeight w:val="402"/>
        </w:trPr>
        <w:tc>
          <w:tcPr>
            <w:tcW w:w="9922" w:type="dxa"/>
            <w:gridSpan w:val="3"/>
            <w:shd w:val="clear" w:color="auto" w:fill="auto"/>
            <w:noWrap/>
            <w:vAlign w:val="center"/>
            <w:hideMark/>
          </w:tcPr>
          <w:p w:rsidR="001F6B36" w:rsidRPr="007E0DDD" w:rsidRDefault="001F6B36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0DDD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5. Содержание </w:t>
            </w:r>
            <w:r w:rsidR="00284F3C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="00B44E4B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>слуг</w:t>
            </w:r>
            <w:r w:rsidRPr="007E0DDD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3201A7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B40CE" w:rsidRPr="001F6B36" w:rsidTr="005A06A6">
        <w:trPr>
          <w:trHeight w:val="719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284F3C" w:rsidRPr="000701F2" w:rsidRDefault="007B40CE" w:rsidP="00BF1AC6">
            <w:pPr>
              <w:pStyle w:val="EON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</w:pPr>
            <w:r w:rsidRPr="000701F2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52568" w:rsidRPr="000701F2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0701F2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.1. Оборудование: </w:t>
            </w:r>
            <w:proofErr w:type="spellStart"/>
            <w:r w:rsidR="00284F3C" w:rsidRPr="000701F2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рыбозащитное</w:t>
            </w:r>
            <w:proofErr w:type="spellEnd"/>
            <w:r w:rsidR="00284F3C" w:rsidRPr="000701F2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устройство на</w:t>
            </w:r>
            <w:r w:rsidR="000701F2" w:rsidRPr="000701F2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84F3C" w:rsidRPr="000701F2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базе </w:t>
            </w:r>
            <w:proofErr w:type="spellStart"/>
            <w:r w:rsidR="00284F3C" w:rsidRPr="000701F2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поликонта</w:t>
            </w:r>
            <w:r w:rsidR="000701F2" w:rsidRPr="000701F2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ктной</w:t>
            </w:r>
            <w:proofErr w:type="spellEnd"/>
            <w:r w:rsidR="000701F2" w:rsidRPr="000701F2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импульсной системы «ПИРС»:</w:t>
            </w:r>
          </w:p>
          <w:p w:rsidR="00FE493E" w:rsidRPr="00284F3C" w:rsidRDefault="000D4960" w:rsidP="000D4960">
            <w:pPr>
              <w:pStyle w:val="EON"/>
              <w:ind w:left="138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5.1.1. </w:t>
            </w:r>
            <w:r w:rsidR="00497AAC" w:rsidRPr="00497AAC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Поддержание </w:t>
            </w:r>
            <w:proofErr w:type="spellStart"/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п</w:t>
            </w:r>
            <w:r w:rsidR="00497AAC" w:rsidRPr="00497AA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оликонтактной</w:t>
            </w:r>
            <w:proofErr w:type="spellEnd"/>
            <w:r w:rsidR="00497AAC" w:rsidRPr="00497AA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импульсной системы «ПИРС» в </w:t>
            </w:r>
            <w:r w:rsidR="00B44E4B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работ</w:t>
            </w:r>
            <w:r w:rsidR="00497AAC" w:rsidRPr="00497AA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оспособном состоянии на протяжении всего времени действия Договора не зависимо от</w:t>
            </w:r>
            <w:r w:rsidR="000701F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характера повреждения и </w:t>
            </w:r>
            <w:proofErr w:type="gramStart"/>
            <w:r w:rsidR="000701F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причин</w:t>
            </w:r>
            <w:proofErr w:type="gramEnd"/>
            <w:r w:rsidR="000701F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вызвавших</w:t>
            </w:r>
            <w:r w:rsidR="00497AAC" w:rsidRPr="00497AA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выхода из строя Поликонтактн</w:t>
            </w:r>
            <w:r w:rsidR="00497AA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ой</w:t>
            </w:r>
            <w:r w:rsidR="00497AAC" w:rsidRPr="00497AA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импульсн</w:t>
            </w:r>
            <w:r w:rsidR="00497AA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ой системы</w:t>
            </w:r>
            <w:r w:rsidR="00497AAC" w:rsidRPr="00497AA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«ПИРС»</w:t>
            </w:r>
            <w:r w:rsidR="00284F3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97AAC" w:rsidRPr="00284F3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за исключением явного умышленного нанесения вреда оборудованию третьими лицами</w:t>
            </w:r>
            <w:r w:rsidR="007D7E4B" w:rsidRPr="00284F3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или неправильными действиями обслуживающего персонала</w:t>
            </w:r>
            <w:r w:rsidR="00284F3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.</w:t>
            </w:r>
          </w:p>
          <w:p w:rsidR="00AC7842" w:rsidRDefault="000D4960" w:rsidP="00BF1AC6">
            <w:pPr>
              <w:spacing w:after="0"/>
              <w:ind w:left="34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5.1.2.</w:t>
            </w:r>
            <w:r w:rsidR="00FE493E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97AAC" w:rsidRPr="00FE493E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Проведение профилактическ</w:t>
            </w:r>
            <w:r w:rsidR="000701F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ого обслуживания </w:t>
            </w:r>
            <w:r w:rsidR="00497AAC" w:rsidRPr="00FE493E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на всем оборудовании</w:t>
            </w:r>
            <w:r w:rsidR="00284F3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, входяще</w:t>
            </w:r>
            <w:r w:rsidR="00FE493E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м в систему РЗУ ПИ</w:t>
            </w:r>
            <w:proofErr w:type="gramStart"/>
            <w:r w:rsidR="00FE493E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РС</w:t>
            </w:r>
            <w:r w:rsidR="007D7E4B" w:rsidRPr="00FE493E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97AAC" w:rsidRPr="00FE493E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в ср</w:t>
            </w:r>
            <w:proofErr w:type="gramEnd"/>
            <w:r w:rsidR="005C323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оки и в объеме, определенные изготовителем:</w:t>
            </w:r>
          </w:p>
          <w:p w:rsidR="00F727C4" w:rsidRDefault="00F727C4" w:rsidP="00BF1AC6">
            <w:pPr>
              <w:spacing w:after="0"/>
              <w:ind w:left="34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- В</w:t>
            </w:r>
            <w:r w:rsidR="005C3238" w:rsidRPr="005C323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изуальн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ый контроль</w:t>
            </w:r>
            <w:r w:rsidR="005C3238" w:rsidRPr="005C323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: целостность </w:t>
            </w:r>
            <w:proofErr w:type="spellStart"/>
            <w:r w:rsidR="005C3238" w:rsidRPr="005C323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тоководов</w:t>
            </w:r>
            <w:proofErr w:type="spellEnd"/>
            <w:r w:rsidR="005C3238" w:rsidRPr="005C323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; вертикальных электродов; спутывание электродов; подводные стуки и искрение; механическая целостность несущих тросов, понтонов, ограждений и аншлагов.</w:t>
            </w:r>
            <w:r w:rsidR="005C323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F727C4" w:rsidRDefault="00F727C4" w:rsidP="00BF1AC6">
            <w:pPr>
              <w:spacing w:after="0"/>
              <w:ind w:left="34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- </w:t>
            </w:r>
            <w:r w:rsidR="005C3238" w:rsidRPr="005C323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Межсезонное обслуживание в переходные периоды зима-лето и лето-зима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: п</w:t>
            </w:r>
            <w:r w:rsidR="005C3238" w:rsidRPr="005C323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од</w:t>
            </w:r>
            <w:r w:rsidR="005C323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ъем</w:t>
            </w:r>
            <w:r w:rsidR="005C3238" w:rsidRPr="005C323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на поверхность вертикальны</w:t>
            </w:r>
            <w:r w:rsidR="005C323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х</w:t>
            </w:r>
            <w:r w:rsidR="005C3238" w:rsidRPr="005C323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электрод</w:t>
            </w:r>
            <w:r w:rsidR="005C323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ов</w:t>
            </w:r>
            <w:r w:rsidR="005C3238" w:rsidRPr="005C323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шлейфа, про</w:t>
            </w:r>
            <w:r w:rsidR="005C323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ведение</w:t>
            </w:r>
            <w:r w:rsidR="005C3238" w:rsidRPr="005C323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осмотр</w:t>
            </w:r>
            <w:r w:rsidR="005C323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а</w:t>
            </w:r>
            <w:r w:rsidR="005C3238" w:rsidRPr="005C323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контактных площадок, </w:t>
            </w: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механических и электрических </w:t>
            </w:r>
            <w:r w:rsidR="005C3238" w:rsidRPr="005C323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соединений, кабельных участков. </w:t>
            </w:r>
            <w:proofErr w:type="gramStart"/>
            <w:r w:rsidR="005C3238" w:rsidRPr="005C323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Элементы</w:t>
            </w:r>
            <w:proofErr w:type="gramEnd"/>
            <w:r w:rsidR="005C3238" w:rsidRPr="005C323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имеющие серьезные механические или гальванические повреждения заменяются.</w:t>
            </w:r>
          </w:p>
          <w:p w:rsidR="005C3238" w:rsidRPr="005C3238" w:rsidRDefault="00F727C4" w:rsidP="00BF1AC6">
            <w:pPr>
              <w:spacing w:after="0"/>
              <w:ind w:left="34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- Ежемесячно: </w:t>
            </w:r>
            <w:r w:rsidR="0036297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о</w:t>
            </w:r>
            <w:r w:rsidR="005C3238" w:rsidRPr="005C323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чистка непосредственно электродов от органических наслоений, или по мере их обрастания.</w:t>
            </w:r>
            <w:r w:rsidR="00362973" w:rsidRPr="005C323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Проведение проверки времени формирования токовой посылки, потенциала разрядных емкостей, отсутствия токовой посылки, обрыва любых внутренних электрических связей. Проведение визуального контроля времени наработки, потенциала разрядных емкостей и тока их накачки и т.д.</w:t>
            </w:r>
          </w:p>
          <w:p w:rsidR="005C3238" w:rsidRPr="005C3238" w:rsidRDefault="005C3238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</w:pPr>
            <w:r w:rsidRPr="005C323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В зимний период эксплуатации может производиться (при необходимости) скалывание наледи на несущих тросах.</w:t>
            </w:r>
          </w:p>
          <w:p w:rsidR="005C3238" w:rsidRPr="005C3238" w:rsidRDefault="005C3238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</w:pPr>
            <w:r w:rsidRPr="005C323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О всех проводимых </w:t>
            </w:r>
            <w:r w:rsidRPr="00362973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работах</w:t>
            </w:r>
            <w:r w:rsidRPr="005C323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делается соответствующая запись в журнале ТО.</w:t>
            </w:r>
          </w:p>
          <w:p w:rsidR="00497AAC" w:rsidRPr="00AC7842" w:rsidRDefault="000D4960" w:rsidP="00BF1AC6">
            <w:pPr>
              <w:spacing w:before="240"/>
              <w:ind w:left="34"/>
              <w:jc w:val="both"/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5.1.3</w:t>
            </w:r>
            <w:r w:rsidR="00FE493E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FE493E" w:rsidRPr="00FE493E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97AAC" w:rsidRPr="00FE493E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Приобретение </w:t>
            </w:r>
            <w:r w:rsidR="007D7E4B" w:rsidRPr="00FE493E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и замена</w:t>
            </w:r>
            <w:r w:rsidR="00DB2CB8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Исполнителем </w:t>
            </w:r>
            <w:r w:rsidR="007D7E4B" w:rsidRPr="00FE493E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составляющих</w:t>
            </w:r>
            <w:r w:rsidR="00497AAC" w:rsidRPr="00FE493E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D7E4B" w:rsidRPr="00FE493E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элементов </w:t>
            </w:r>
            <w:r w:rsidR="00497AAC" w:rsidRPr="00FE493E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Поликонтактн</w:t>
            </w:r>
            <w:r w:rsidR="00FE493E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ой и</w:t>
            </w:r>
            <w:r w:rsidR="00497AAC" w:rsidRPr="00FE493E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мпульсной системы «ПИРС»</w:t>
            </w:r>
            <w:r w:rsidR="000701F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,</w:t>
            </w:r>
            <w:r w:rsidR="00DB2CB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по результатам </w:t>
            </w:r>
            <w:proofErr w:type="spellStart"/>
            <w:r w:rsidR="00DB2CB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дефектации</w:t>
            </w:r>
            <w:proofErr w:type="spellEnd"/>
            <w:r w:rsidR="00497AAC" w:rsidRPr="00FE493E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, необходимых для проведения </w:t>
            </w:r>
            <w:r w:rsidR="00DF3CA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услуг </w:t>
            </w:r>
            <w:r w:rsidR="007D7E4B" w:rsidRPr="00FE493E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по техническому обслуживанию и предупреждению выхода ее из строя.</w:t>
            </w:r>
          </w:p>
          <w:p w:rsidR="00DB2CB8" w:rsidRPr="00FE493E" w:rsidRDefault="000D4960" w:rsidP="00BF1AC6">
            <w:pPr>
              <w:jc w:val="both"/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5.1.4</w:t>
            </w:r>
            <w:r w:rsidR="00DB2CB8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DB2CB8" w:rsidRPr="00DB2CB8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При </w:t>
            </w:r>
            <w:r w:rsidR="000701F2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оказании</w:t>
            </w:r>
            <w:r w:rsidR="00DB2CB8" w:rsidRPr="00DB2CB8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44E4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услуг</w:t>
            </w:r>
            <w:r w:rsidR="00DB2CB8" w:rsidRPr="00DB2CB8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по Договору, </w:t>
            </w:r>
            <w:r w:rsidR="00DB2CB8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Исполнитель</w:t>
            </w:r>
            <w:r w:rsidR="00DB2CB8" w:rsidRPr="00DB2CB8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за свои средства, в счет стоимости </w:t>
            </w:r>
            <w:r w:rsidR="00DB2CB8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DB2CB8" w:rsidRPr="00DB2CB8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Договора, без увеличения его стоимости, закупает необходимые материалы и производит выполнение </w:t>
            </w:r>
            <w:r w:rsidR="00DB2CB8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услуг </w:t>
            </w:r>
            <w:r w:rsidR="00DB2CB8" w:rsidRPr="00DB2CB8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согласно п.5 </w:t>
            </w:r>
            <w:r w:rsidR="00C730A9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настоящего</w:t>
            </w:r>
            <w:r w:rsidR="00DB2CB8" w:rsidRPr="00DB2CB8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Технического задания.</w:t>
            </w:r>
          </w:p>
        </w:tc>
      </w:tr>
      <w:tr w:rsidR="007B40CE" w:rsidRPr="000701F2" w:rsidTr="005A06A6">
        <w:trPr>
          <w:trHeight w:val="1138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7B40CE" w:rsidRDefault="00FE493E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6.</w:t>
            </w:r>
            <w:r w:rsidR="00FA756B" w:rsidRPr="00FA756B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Требования к </w:t>
            </w:r>
            <w:r w:rsidR="00DF3CA2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>Исполнителю</w:t>
            </w:r>
            <w:r w:rsidR="00FA756B" w:rsidRPr="00FA756B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FA756B" w:rsidRPr="009B3F39" w:rsidRDefault="00FA756B" w:rsidP="00BF1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</w:pPr>
            <w:r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6.1.</w:t>
            </w:r>
            <w:r w:rsidR="009B3F39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F3CA2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Исполнитель</w:t>
            </w:r>
            <w:r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B3F39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до</w:t>
            </w:r>
            <w:r w:rsidR="00FE493E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л</w:t>
            </w:r>
            <w:r w:rsidR="009B3F39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жен </w:t>
            </w:r>
            <w:r w:rsidR="00DF3CA2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иметь опыт </w:t>
            </w:r>
            <w:r w:rsidR="00B44E4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оказания услуг</w:t>
            </w:r>
            <w:r w:rsidR="00DF3CA2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по техническому обслуживанию </w:t>
            </w:r>
            <w:r w:rsidR="00DF3CA2" w:rsidRPr="00497AA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Поликонтактной  импульсной системы «ПИРС»</w:t>
            </w:r>
            <w:r w:rsidR="00DF3CA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, владеть программным обеспечением, необходимым для настройки РЗУ «ПИРС», а также обладать правами на проведение данного вида услуг, согласованными с </w:t>
            </w:r>
            <w:r w:rsidR="00B44E4B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разработчиком</w:t>
            </w:r>
            <w:r w:rsidR="00DF3CA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и производителем </w:t>
            </w:r>
            <w:r w:rsidR="00DF3CA2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F3CA2" w:rsidRPr="00497AAC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Поликонтактной  импульсной системы «ПИРС»</w:t>
            </w:r>
            <w:r w:rsidR="00DF3CA2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.</w:t>
            </w:r>
          </w:p>
          <w:p w:rsidR="00FA756B" w:rsidRDefault="00FA756B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</w:pPr>
            <w:r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6.2. Наличие гражданской правоспособности в полном объеме для заключения и исполнения договора на </w:t>
            </w:r>
            <w:r w:rsidR="000701F2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оказание</w:t>
            </w:r>
            <w:r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44E4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услуг</w:t>
            </w:r>
            <w:r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в рамках </w:t>
            </w:r>
            <w:r w:rsidR="00284F3C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настоящего Технического задания.</w:t>
            </w:r>
          </w:p>
          <w:p w:rsidR="00FA756B" w:rsidRDefault="00FA756B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</w:pPr>
            <w:r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6.5. Наличие достаточного количества квалифицированного, аттестованного персонала для выполнения всего комплекса </w:t>
            </w:r>
            <w:r w:rsidR="00B44E4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услуг</w:t>
            </w:r>
            <w:r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</w:p>
          <w:p w:rsidR="00FA756B" w:rsidRPr="00DD68DD" w:rsidRDefault="00FA756B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</w:pPr>
            <w:r w:rsidRPr="00DD68DD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6.6. Специалисты  </w:t>
            </w:r>
            <w:r w:rsidR="00375D5B" w:rsidRPr="00DD68DD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Исполнителя</w:t>
            </w:r>
            <w:r w:rsidRPr="00DD68DD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должны пройти проверку знаний Правил, Норм и Инструкций, регламентирующих выполнение определенным техническим заданием </w:t>
            </w:r>
            <w:r w:rsidR="00B44E4B" w:rsidRPr="00DD68DD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услуг</w:t>
            </w:r>
            <w:r w:rsidRPr="00DD68DD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  <w:p w:rsidR="00FA756B" w:rsidRDefault="00FA756B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</w:pPr>
            <w:r w:rsidRPr="00DD68DD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6.7. Наличие</w:t>
            </w:r>
            <w:r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у лиц, допущенных к </w:t>
            </w:r>
            <w:r w:rsidR="00594C63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оказанию </w:t>
            </w:r>
            <w:r w:rsidR="00B44E4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услуг</w:t>
            </w:r>
            <w:r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, профессиональной подготовки, подтвержденной удостоверениями на право выполнения </w:t>
            </w:r>
            <w:r w:rsidR="00B44E4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услуг</w:t>
            </w:r>
            <w:r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;</w:t>
            </w:r>
          </w:p>
          <w:p w:rsidR="00FA756B" w:rsidRDefault="00FA756B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</w:pPr>
            <w:r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6.8. Наличие необходимой для выполнения </w:t>
            </w:r>
            <w:r w:rsidR="00B44E4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услуг</w:t>
            </w:r>
            <w:r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, определенных техническим заданием</w:t>
            </w:r>
            <w:r w:rsidR="00BF45A2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84F3C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(п.5.1)</w:t>
            </w:r>
            <w:r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, исправной оснастки, световой аппаратуры (12 В, 36 В, 220 В), средств малой механизации,</w:t>
            </w:r>
            <w:r w:rsidR="00AF5A0D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такелажными приспособлениями</w:t>
            </w:r>
            <w:r w:rsidR="00BF45A2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,  </w:t>
            </w:r>
            <w:proofErr w:type="spellStart"/>
            <w:r w:rsidR="00BF45A2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="00BF45A2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="00BF45A2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пневмоинстр</w:t>
            </w:r>
            <w:r w:rsidR="00AF5A0D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умента</w:t>
            </w:r>
            <w:proofErr w:type="spellEnd"/>
            <w:r w:rsidR="00AF5A0D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специнструмента</w:t>
            </w:r>
            <w:proofErr w:type="spellEnd"/>
            <w:r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, электрооборудования, </w:t>
            </w:r>
            <w:proofErr w:type="spellStart"/>
            <w:r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эл</w:t>
            </w:r>
            <w:proofErr w:type="gramStart"/>
            <w:r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варочного</w:t>
            </w:r>
            <w:proofErr w:type="spellEnd"/>
            <w:r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оборудования, автотранспорта</w:t>
            </w:r>
            <w:r w:rsidR="00284F3C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  <w:p w:rsidR="00284277" w:rsidRDefault="00FA756B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</w:pPr>
            <w:r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6.9. Выполнить </w:t>
            </w:r>
            <w:r w:rsidR="00B44E4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услуг</w:t>
            </w:r>
            <w:r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у собственными силами </w:t>
            </w:r>
            <w:r w:rsidR="00284277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без</w:t>
            </w:r>
            <w:r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привлечени</w:t>
            </w:r>
            <w:r w:rsidR="00284277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я третьих лиц.</w:t>
            </w:r>
          </w:p>
          <w:p w:rsidR="00FA756B" w:rsidRDefault="00710DF4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6.10</w:t>
            </w:r>
            <w:r w:rsidR="00FA756B"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7C73E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Исполнитель</w:t>
            </w:r>
            <w:r w:rsidR="00FA756B"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обязан обеспечить соблюдение своим  персоналом требований техники безопасности, пожарной безопасности, охраны труда</w:t>
            </w:r>
            <w:r w:rsidR="00BF45A2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FA756B"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принятых в компании ОАО "Э.ОН Россия"</w:t>
            </w:r>
            <w:r w:rsidR="00284F3C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  <w:p w:rsidR="00FA756B" w:rsidRDefault="00710DF4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6.11</w:t>
            </w:r>
            <w:r w:rsidR="00FA756B"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7C73E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Исполнитель</w:t>
            </w:r>
            <w:r w:rsidR="00FA756B"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обязан обеспечить свой персонал необходимыми средствами индивидуальной за</w:t>
            </w:r>
            <w:r w:rsidR="00284277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щиты (каской, </w:t>
            </w:r>
            <w:proofErr w:type="spellStart"/>
            <w:r w:rsidR="00284277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берушами</w:t>
            </w:r>
            <w:proofErr w:type="spellEnd"/>
            <w:r w:rsidR="00284277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, очками)</w:t>
            </w:r>
            <w:r w:rsidR="00FA756B"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, спецодеждой и </w:t>
            </w:r>
            <w:proofErr w:type="spellStart"/>
            <w:r w:rsidR="00FA756B"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спецобувью</w:t>
            </w:r>
            <w:proofErr w:type="spellEnd"/>
            <w:r w:rsidR="00FA756B"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в соответствии с типовыми отраслевыми нормами </w:t>
            </w:r>
            <w:r w:rsidR="00766B4F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и правилами </w:t>
            </w:r>
            <w:r w:rsidR="00FA756B"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66B4F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филиала «Шатурская </w:t>
            </w:r>
            <w:r w:rsidR="00766B4F"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ГРЭС</w:t>
            </w:r>
            <w:r w:rsidR="00766B4F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766B4F"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66B4F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ОАО "Э.ОН Россия" </w:t>
            </w:r>
            <w:r w:rsidR="00FA756B"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в области охраны здоровья и</w:t>
            </w:r>
            <w:r w:rsidR="00AF5A0D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обеспечения безопасности труда</w:t>
            </w:r>
            <w:r w:rsidR="00FA756B"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и требовать от своего персонала обязательное применение их при </w:t>
            </w:r>
            <w:r w:rsidR="005C3238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оказании </w:t>
            </w:r>
            <w:r w:rsidR="00B44E4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услуг</w:t>
            </w:r>
            <w:r w:rsidR="00284F3C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  <w:p w:rsidR="00FA756B" w:rsidRDefault="00D724B1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6.12</w:t>
            </w:r>
            <w:r w:rsidR="00FA756B"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="007C73E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Исполнитель</w:t>
            </w:r>
            <w:r w:rsidR="00FA756B"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обязан соблюдать трудовой распорядок дня и пропускной режим</w:t>
            </w:r>
            <w:r w:rsidR="00710DF4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FA756B"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принятые на филиале "</w:t>
            </w:r>
            <w:r w:rsidR="0014752A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Шатурская</w:t>
            </w:r>
            <w:r w:rsidR="00FA756B"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ГРЭС"</w:t>
            </w:r>
            <w:r w:rsidR="00284F3C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</w:p>
          <w:p w:rsidR="0014752A" w:rsidRPr="0014752A" w:rsidRDefault="00710DF4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6.14</w:t>
            </w:r>
            <w:r w:rsidR="0014752A" w:rsidRPr="0014752A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14752A" w:rsidRPr="007C39D8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Соблюдать требования Регламента организации Заказчика «Правила техники безопасности для подрядных организаций»</w:t>
            </w:r>
            <w:r w:rsidR="007C39D8" w:rsidRPr="007C39D8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РО БРиИ-01</w:t>
            </w:r>
            <w:r w:rsidR="0014752A" w:rsidRPr="007C39D8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, и Стандарта организации ОАО </w:t>
            </w:r>
            <w:r w:rsidR="00D724B1" w:rsidRPr="007C39D8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"Э.ОН Россия"  </w:t>
            </w:r>
            <w:r w:rsidR="0014752A" w:rsidRPr="007C39D8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«О мерах безопасности при </w:t>
            </w:r>
            <w:r w:rsidR="00B44E4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услуг</w:t>
            </w:r>
            <w:r w:rsidR="0014752A" w:rsidRPr="007C39D8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е с асбестом и асбестосодержащими материалами на объектах ОАО </w:t>
            </w:r>
            <w:r w:rsidR="00D724B1" w:rsidRPr="007C39D8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"Э.ОН Россия</w:t>
            </w:r>
            <w:r w:rsidR="0014752A" w:rsidRPr="007C39D8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  <w:p w:rsidR="0014752A" w:rsidRPr="00C04EFA" w:rsidRDefault="0014752A" w:rsidP="00BF1AC6">
            <w:pPr>
              <w:widowControl w:val="0"/>
              <w:shd w:val="clear" w:color="auto" w:fill="FFFFFF"/>
              <w:tabs>
                <w:tab w:val="left" w:pos="49"/>
              </w:tabs>
              <w:autoSpaceDE w:val="0"/>
              <w:autoSpaceDN w:val="0"/>
              <w:adjustRightInd w:val="0"/>
              <w:spacing w:line="245" w:lineRule="exact"/>
              <w:ind w:left="49"/>
              <w:jc w:val="both"/>
              <w:rPr>
                <w:color w:val="000000"/>
                <w:spacing w:val="10"/>
                <w:sz w:val="24"/>
                <w:szCs w:val="24"/>
              </w:rPr>
            </w:pPr>
            <w:proofErr w:type="gramStart"/>
            <w:r w:rsidRPr="0014752A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Обязан знать и выполнять требования "Политики ОАО </w:t>
            </w:r>
            <w:r w:rsidR="00D724B1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"Э.ОН Россия" </w:t>
            </w:r>
            <w:r w:rsidR="00D724B1"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4752A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в области охраны здоровья и обеспечения безопасности труда", требования документации Системы Менеджмента Охраны Здоровья и Безопасности Труда (СМОЗ и БТ) - "Положение о проведении внезапных проверок рабочих мест в филиале ОАО </w:t>
            </w:r>
            <w:r w:rsidR="00D724B1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"Э.ОН Россия»</w:t>
            </w:r>
            <w:r w:rsidRPr="0014752A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, ПО-СОТТА-10; Стандарта организации "Управление безопасностью эле</w:t>
            </w:r>
            <w:r w:rsidR="00284F3C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ктрических сетей" (СО-СОТТА-12).</w:t>
            </w:r>
            <w:r w:rsidRPr="00F9628F">
              <w:rPr>
                <w:color w:val="000000"/>
                <w:spacing w:val="10"/>
                <w:sz w:val="24"/>
                <w:szCs w:val="24"/>
              </w:rPr>
              <w:t xml:space="preserve">   </w:t>
            </w:r>
            <w:r w:rsidRPr="00645824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  <w:proofErr w:type="gramEnd"/>
          </w:p>
          <w:p w:rsidR="0014752A" w:rsidRDefault="0014752A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752A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7. Требования к выполнению </w:t>
            </w:r>
            <w:r w:rsidR="00284F3C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="00B44E4B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>слуг</w:t>
            </w:r>
            <w:r w:rsidRPr="0014752A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  <w:p w:rsidR="0014752A" w:rsidRPr="0014752A" w:rsidRDefault="0014752A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</w:pPr>
            <w:r w:rsidRPr="0014752A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7.1. Предоставление документа за подписью технического руководителя подрядной организации со списком лиц, имеющих право быть руководителями и производителями </w:t>
            </w:r>
            <w:r w:rsidR="00B44E4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услуг</w:t>
            </w:r>
            <w:r w:rsidRPr="0014752A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по наряду-допуску, членами бригад с указанием должностей и квалификации персонала</w:t>
            </w:r>
            <w:r w:rsidR="00284F3C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B40CE" w:rsidRPr="001F6B36" w:rsidTr="005A06A6">
        <w:trPr>
          <w:trHeight w:val="652"/>
        </w:trPr>
        <w:tc>
          <w:tcPr>
            <w:tcW w:w="9922" w:type="dxa"/>
            <w:gridSpan w:val="3"/>
            <w:shd w:val="clear" w:color="auto" w:fill="auto"/>
            <w:hideMark/>
          </w:tcPr>
          <w:p w:rsidR="007B40CE" w:rsidRPr="00EF4355" w:rsidRDefault="00EF4355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7.2</w:t>
            </w:r>
            <w:r w:rsidR="007B40CE" w:rsidRPr="00EF4355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. Персонал </w:t>
            </w:r>
            <w:r w:rsidR="00375D5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Исполнителя</w:t>
            </w:r>
            <w:r w:rsidR="007B40CE" w:rsidRPr="00EF4355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обязан соблюдать нарядно-допускную систему, принятую на филиале </w:t>
            </w:r>
            <w:r w:rsidR="00284F3C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«Шатурская </w:t>
            </w:r>
            <w:r w:rsidR="00284F3C"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ГРЭС</w:t>
            </w:r>
            <w:r w:rsidR="00284F3C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284F3C" w:rsidRPr="00FA756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84F3C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ОАО "Э.ОН Россия"</w:t>
            </w:r>
            <w:r w:rsidR="00284F3C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.</w:t>
            </w:r>
          </w:p>
        </w:tc>
      </w:tr>
      <w:tr w:rsidR="007B40CE" w:rsidRPr="001F6B36" w:rsidTr="005A06A6">
        <w:trPr>
          <w:trHeight w:val="903"/>
        </w:trPr>
        <w:tc>
          <w:tcPr>
            <w:tcW w:w="9922" w:type="dxa"/>
            <w:gridSpan w:val="3"/>
            <w:shd w:val="clear" w:color="auto" w:fill="auto"/>
            <w:hideMark/>
          </w:tcPr>
          <w:p w:rsidR="007B40CE" w:rsidRPr="001F6B36" w:rsidRDefault="00EF4355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7.</w:t>
            </w:r>
            <w:r w:rsidR="00CF615E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3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. </w:t>
            </w:r>
            <w:r w:rsidR="00375D5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Исполнитель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обязан организовать прибытие </w:t>
            </w:r>
            <w:r w:rsidR="00CF615E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своего персонала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для выполнения </w:t>
            </w:r>
            <w:r w:rsidR="00CF615E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услуг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</w:t>
            </w:r>
            <w:r w:rsidR="00CF615E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по техническому обслуживанию 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на оборудовании в течени</w:t>
            </w:r>
            <w:proofErr w:type="gramStart"/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и</w:t>
            </w:r>
            <w:proofErr w:type="gramEnd"/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10-ти дней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, после сообщения по телефону</w:t>
            </w:r>
            <w:r w:rsidR="00284F3C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, факсимильной или электронной почте 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Заказчика о необходимости прибытия</w:t>
            </w:r>
            <w:r w:rsidR="008A4D31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для оказания услуг</w:t>
            </w:r>
            <w:r w:rsidR="00284F3C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.</w:t>
            </w:r>
          </w:p>
        </w:tc>
      </w:tr>
      <w:tr w:rsidR="007B40CE" w:rsidRPr="001F6B36" w:rsidTr="005A06A6">
        <w:trPr>
          <w:trHeight w:val="853"/>
        </w:trPr>
        <w:tc>
          <w:tcPr>
            <w:tcW w:w="9922" w:type="dxa"/>
            <w:gridSpan w:val="3"/>
            <w:shd w:val="clear" w:color="auto" w:fill="auto"/>
            <w:hideMark/>
          </w:tcPr>
          <w:p w:rsidR="007B40CE" w:rsidRPr="001F6B36" w:rsidRDefault="00EF4355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7.</w:t>
            </w:r>
            <w:r w:rsidR="00CF615E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4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. </w:t>
            </w:r>
            <w:r w:rsidR="00375D5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Исполнитель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обязан предоставлять Заказчику списки лиц из числа ИТР с адресами и контактными телефонами на выходные и праздничные дни для оперативных решений </w:t>
            </w:r>
            <w:r w:rsidR="00CF615E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по устранению выявленных в процессе эксплуатации неисправностей</w:t>
            </w:r>
            <w:r w:rsidR="00284F3C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.</w:t>
            </w:r>
          </w:p>
        </w:tc>
      </w:tr>
      <w:tr w:rsidR="007B40CE" w:rsidRPr="001F6B36" w:rsidTr="005A06A6">
        <w:trPr>
          <w:trHeight w:val="887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7B40CE" w:rsidRPr="001F6B36" w:rsidRDefault="007B40CE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</w:pPr>
            <w:r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7.</w:t>
            </w:r>
            <w:r w:rsidR="00CF615E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5</w:t>
            </w:r>
            <w:r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. </w:t>
            </w:r>
            <w:r w:rsidR="00CF615E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Услуги</w:t>
            </w:r>
            <w:r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должны быть выполнены в соответствии с ПБ, РД, Правилами проектирования, изготовления, приемки и другими действующими нормативными актами и нормативно-техническими документами в рамках </w:t>
            </w:r>
            <w:r w:rsidR="00DD68DD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настоящего Технического задания.</w:t>
            </w:r>
            <w:r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B40CE" w:rsidRPr="001F6B36" w:rsidTr="005A06A6">
        <w:trPr>
          <w:trHeight w:val="368"/>
        </w:trPr>
        <w:tc>
          <w:tcPr>
            <w:tcW w:w="9922" w:type="dxa"/>
            <w:gridSpan w:val="3"/>
            <w:shd w:val="clear" w:color="auto" w:fill="auto"/>
            <w:noWrap/>
            <w:vAlign w:val="center"/>
            <w:hideMark/>
          </w:tcPr>
          <w:p w:rsidR="007B40CE" w:rsidRPr="001F6B36" w:rsidRDefault="007B40CE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</w:pPr>
            <w:r w:rsidRPr="001F6B36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7.</w:t>
            </w:r>
            <w:r w:rsidR="00CF615E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6</w:t>
            </w:r>
            <w:r w:rsidRPr="001F6B36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. Обязательно соблюдение следующих нормативно-технических документов:</w:t>
            </w:r>
          </w:p>
        </w:tc>
      </w:tr>
      <w:tr w:rsidR="007B40CE" w:rsidRPr="001F6B36" w:rsidTr="005A06A6">
        <w:trPr>
          <w:trHeight w:val="619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7B40CE" w:rsidRPr="00362973" w:rsidRDefault="008A4D31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</w:pPr>
            <w:r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>-</w:t>
            </w:r>
            <w:r w:rsidR="007B40CE"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 xml:space="preserve"> </w:t>
            </w:r>
            <w:r w:rsidR="007B40CE" w:rsidRPr="00594C6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>«Правила организации технического обслуживания и ремонта оборудования,  зданий и сооружений электростанций и сетей», СО 34.04.181-2003;</w:t>
            </w:r>
          </w:p>
        </w:tc>
      </w:tr>
      <w:tr w:rsidR="007B40CE" w:rsidRPr="001F6B36" w:rsidTr="005A06A6">
        <w:trPr>
          <w:trHeight w:val="602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7B40CE" w:rsidRPr="00362973" w:rsidRDefault="00594C63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</w:pPr>
            <w:r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lastRenderedPageBreak/>
              <w:t>-</w:t>
            </w:r>
            <w:r w:rsidR="007B40CE"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 xml:space="preserve"> «Правила технической эксплуатации электрических станций и сетей РФ» СО153-34.20.501-2003;</w:t>
            </w:r>
          </w:p>
        </w:tc>
      </w:tr>
      <w:tr w:rsidR="007B40CE" w:rsidRPr="001F6B36" w:rsidTr="005A06A6">
        <w:trPr>
          <w:trHeight w:val="619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7B40CE" w:rsidRPr="00362973" w:rsidRDefault="00594C63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</w:pPr>
            <w:r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>-</w:t>
            </w:r>
            <w:r w:rsidR="007B40CE"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 xml:space="preserve"> "Правил ТБ при эксплуатации тепломеханического оборудования электростанций и тепловых сетей" (РД 34.03.201-97);</w:t>
            </w:r>
          </w:p>
        </w:tc>
      </w:tr>
      <w:tr w:rsidR="007B40CE" w:rsidRPr="001F6B36" w:rsidTr="005A06A6">
        <w:trPr>
          <w:trHeight w:val="652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7B40CE" w:rsidRPr="00362973" w:rsidRDefault="00594C63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</w:pPr>
            <w:r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>-</w:t>
            </w:r>
            <w:r w:rsidR="007B40CE"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 xml:space="preserve"> "Межотраслевые правила по охране труда при </w:t>
            </w:r>
            <w:r w:rsidR="00DD68DD"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 xml:space="preserve">работе </w:t>
            </w:r>
            <w:r w:rsidR="007B40CE"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 xml:space="preserve"> на высоте (ПОТ РМ-012-2000);</w:t>
            </w:r>
          </w:p>
        </w:tc>
      </w:tr>
      <w:tr w:rsidR="007B40CE" w:rsidRPr="001F6B36" w:rsidTr="005A06A6">
        <w:trPr>
          <w:trHeight w:val="669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7B40CE" w:rsidRPr="00362973" w:rsidRDefault="00594C63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</w:pPr>
            <w:r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>-</w:t>
            </w:r>
            <w:r w:rsidR="007B40CE"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 xml:space="preserve"> "Правила пожарной безопасности для энергетических предприятий», РД 153-34.0-03.301-00, (ВППБ-01-02-95);</w:t>
            </w:r>
          </w:p>
        </w:tc>
      </w:tr>
      <w:tr w:rsidR="007B40CE" w:rsidRPr="001F6B36" w:rsidTr="005A06A6">
        <w:trPr>
          <w:trHeight w:val="602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7B40CE" w:rsidRPr="00362973" w:rsidRDefault="00594C63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</w:pPr>
            <w:r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>-</w:t>
            </w:r>
            <w:r w:rsidR="007B40CE"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 xml:space="preserve"> "Правил ТБ при эксплуатации тепломеханического оборудования электростанций и тепловых сетей" (РД 34.03.201-97);</w:t>
            </w:r>
          </w:p>
        </w:tc>
      </w:tr>
      <w:tr w:rsidR="007B40CE" w:rsidRPr="001F6B36" w:rsidTr="005A06A6">
        <w:trPr>
          <w:trHeight w:val="870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BE603C" w:rsidRPr="00362973" w:rsidRDefault="00594C63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</w:pPr>
            <w:r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>-</w:t>
            </w:r>
            <w:r w:rsidR="00BE603C"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 xml:space="preserve"> </w:t>
            </w:r>
            <w:r w:rsidR="007B40CE"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 xml:space="preserve">При проведении </w:t>
            </w:r>
            <w:r w:rsidR="00B44E4B"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>услуг</w:t>
            </w:r>
            <w:r w:rsidR="007B40CE"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 xml:space="preserve"> должны использоваться сертифицированные материалы и оборудование на основании Федерального Закона РФ от 27.12.2002г. № 184-ФЗ</w:t>
            </w:r>
            <w:proofErr w:type="gramStart"/>
            <w:r w:rsidR="007B40CE"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 xml:space="preserve">  </w:t>
            </w:r>
            <w:r w:rsidR="00BE603C"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>)</w:t>
            </w:r>
            <w:proofErr w:type="gramEnd"/>
            <w:r w:rsidR="00BE603C"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 xml:space="preserve"> "О техническом регулировании" (с изм. и доп., вступ. в силу с 22.12.2014). </w:t>
            </w:r>
          </w:p>
          <w:p w:rsidR="007B40CE" w:rsidRPr="00362973" w:rsidRDefault="007B40CE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</w:pPr>
          </w:p>
        </w:tc>
      </w:tr>
      <w:tr w:rsidR="007B40CE" w:rsidRPr="001F6B36" w:rsidTr="005A06A6">
        <w:trPr>
          <w:trHeight w:val="870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98694B" w:rsidRPr="00362973" w:rsidRDefault="00594C63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</w:pPr>
            <w:r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>-</w:t>
            </w:r>
            <w:r w:rsidR="007C73EB"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 xml:space="preserve"> </w:t>
            </w:r>
            <w:r w:rsidR="001D0F90"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>Пуско</w:t>
            </w:r>
            <w:r w:rsidR="007B40CE"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 xml:space="preserve">наладочные </w:t>
            </w:r>
            <w:r w:rsidR="00B44E4B"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>работы</w:t>
            </w:r>
            <w:r w:rsidR="007B40CE"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 xml:space="preserve"> должны быть выполнены в соответствии с РД 34.20.406-94 "Правила организации пуско-наладочных </w:t>
            </w:r>
            <w:r w:rsidR="00B44E4B"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>услуг</w:t>
            </w:r>
            <w:r w:rsidR="007B40CE"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 xml:space="preserve"> на тепловых электростанциях"</w:t>
            </w:r>
            <w:r w:rsidR="00BE603C"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>.</w:t>
            </w:r>
          </w:p>
        </w:tc>
      </w:tr>
      <w:tr w:rsidR="0098694B" w:rsidRPr="001F6B36" w:rsidTr="005A06A6">
        <w:trPr>
          <w:trHeight w:val="870"/>
        </w:trPr>
        <w:tc>
          <w:tcPr>
            <w:tcW w:w="9922" w:type="dxa"/>
            <w:gridSpan w:val="3"/>
            <w:shd w:val="clear" w:color="auto" w:fill="auto"/>
            <w:vAlign w:val="center"/>
          </w:tcPr>
          <w:p w:rsidR="0098694B" w:rsidRPr="00362973" w:rsidRDefault="00594C63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</w:pPr>
            <w:r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>-</w:t>
            </w:r>
            <w:r w:rsidR="007C73EB"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 xml:space="preserve"> </w:t>
            </w:r>
            <w:r w:rsidR="0098694B"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>ФЗ №166 от 22.12.04г. «О рыболовстве и сохранении водных биологических ресурсов»</w:t>
            </w:r>
            <w:r w:rsidR="00DD68DD" w:rsidRPr="00362973">
              <w:rPr>
                <w:rFonts w:ascii="Verdana" w:eastAsia="Times New Roman" w:hAnsi="Verdana" w:cs="Calibri"/>
                <w:i/>
                <w:sz w:val="20"/>
                <w:szCs w:val="20"/>
                <w:lang w:eastAsia="ru-RU"/>
              </w:rPr>
              <w:t>.</w:t>
            </w:r>
          </w:p>
          <w:p w:rsidR="008A4D31" w:rsidRPr="00594C63" w:rsidRDefault="00594C63" w:rsidP="00BF1AC6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right="225"/>
              <w:jc w:val="both"/>
              <w:rPr>
                <w:sz w:val="20"/>
                <w:szCs w:val="20"/>
              </w:rPr>
            </w:pPr>
            <w:r w:rsidRPr="00594C63">
              <w:rPr>
                <w:sz w:val="20"/>
                <w:szCs w:val="20"/>
              </w:rPr>
              <w:t xml:space="preserve">7.7 </w:t>
            </w:r>
            <w:r w:rsidR="008A4D31" w:rsidRPr="00594C63">
              <w:rPr>
                <w:sz w:val="20"/>
                <w:szCs w:val="20"/>
              </w:rPr>
              <w:t xml:space="preserve">Регламенты организации. Система менеджмента охраны здоровья и безопасности труда: </w:t>
            </w:r>
          </w:p>
          <w:p w:rsidR="008A4D31" w:rsidRPr="000D4960" w:rsidRDefault="008A4D31" w:rsidP="00BF1AC6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right="225"/>
              <w:jc w:val="both"/>
              <w:rPr>
                <w:sz w:val="20"/>
                <w:szCs w:val="20"/>
              </w:rPr>
            </w:pPr>
            <w:r w:rsidRPr="00594C63">
              <w:rPr>
                <w:i/>
                <w:sz w:val="20"/>
                <w:szCs w:val="20"/>
              </w:rPr>
              <w:t xml:space="preserve">- </w:t>
            </w:r>
            <w:r w:rsidRPr="000D4960">
              <w:rPr>
                <w:sz w:val="20"/>
                <w:szCs w:val="20"/>
              </w:rPr>
              <w:t>Правила техники безопасности для подрядных организаций. РО-БРиИ-01.</w:t>
            </w:r>
          </w:p>
          <w:p w:rsidR="000D4960" w:rsidRPr="000D4960" w:rsidRDefault="000D4960" w:rsidP="00BF1AC6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right="22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0D4960">
              <w:rPr>
                <w:sz w:val="20"/>
                <w:szCs w:val="20"/>
              </w:rPr>
              <w:t xml:space="preserve"> Приказ Минтруда России от 24.07.2013 N 328н "Об утверждении Правил по охране труда при эксплуатации электроустановок" (Зарегистрировано в Минюсте России 12.12.2013 N 30593);</w:t>
            </w:r>
          </w:p>
          <w:p w:rsidR="008A4D31" w:rsidRPr="000D4960" w:rsidRDefault="008A4D31" w:rsidP="00BF1AC6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right="225"/>
              <w:jc w:val="both"/>
              <w:rPr>
                <w:sz w:val="20"/>
                <w:szCs w:val="20"/>
              </w:rPr>
            </w:pPr>
            <w:r w:rsidRPr="000D4960">
              <w:rPr>
                <w:sz w:val="20"/>
                <w:szCs w:val="20"/>
              </w:rPr>
              <w:t xml:space="preserve">- </w:t>
            </w:r>
            <w:proofErr w:type="spellStart"/>
            <w:r w:rsidRPr="000D4960">
              <w:rPr>
                <w:sz w:val="20"/>
                <w:szCs w:val="20"/>
              </w:rPr>
              <w:t>СМОЗиБТ</w:t>
            </w:r>
            <w:proofErr w:type="spellEnd"/>
            <w:r w:rsidRPr="000D4960">
              <w:rPr>
                <w:sz w:val="20"/>
                <w:szCs w:val="20"/>
              </w:rPr>
              <w:t xml:space="preserve">. Руководство. РО-СОТТА-01.3. </w:t>
            </w:r>
            <w:proofErr w:type="spellStart"/>
            <w:r w:rsidRPr="000D4960">
              <w:rPr>
                <w:sz w:val="20"/>
                <w:szCs w:val="20"/>
              </w:rPr>
              <w:t>СМОЗиБТ</w:t>
            </w:r>
            <w:proofErr w:type="spellEnd"/>
            <w:r w:rsidRPr="000D4960">
              <w:rPr>
                <w:sz w:val="20"/>
                <w:szCs w:val="20"/>
              </w:rPr>
              <w:t>. Методика идентификации опасностей МО-СОТТА-02.</w:t>
            </w:r>
          </w:p>
          <w:p w:rsidR="008A4D31" w:rsidRPr="000D4960" w:rsidRDefault="008A4D31" w:rsidP="00BF1AC6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right="225"/>
              <w:jc w:val="both"/>
              <w:rPr>
                <w:sz w:val="20"/>
                <w:szCs w:val="20"/>
              </w:rPr>
            </w:pPr>
            <w:r w:rsidRPr="000D4960">
              <w:rPr>
                <w:sz w:val="20"/>
                <w:szCs w:val="20"/>
              </w:rPr>
              <w:t>- Управление документацией. РО-СОТТА-03.</w:t>
            </w:r>
          </w:p>
          <w:p w:rsidR="008A4D31" w:rsidRPr="000D4960" w:rsidRDefault="008A4D31" w:rsidP="00BF1AC6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right="225"/>
              <w:jc w:val="both"/>
              <w:rPr>
                <w:sz w:val="20"/>
                <w:szCs w:val="20"/>
              </w:rPr>
            </w:pPr>
            <w:r w:rsidRPr="000D4960">
              <w:rPr>
                <w:sz w:val="20"/>
                <w:szCs w:val="20"/>
              </w:rPr>
              <w:t>- Управление записями. РО-СОТТА-04.</w:t>
            </w:r>
          </w:p>
          <w:p w:rsidR="008A4D31" w:rsidRPr="000D4960" w:rsidRDefault="008A4D31" w:rsidP="00BF1AC6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right="225"/>
              <w:jc w:val="both"/>
              <w:rPr>
                <w:sz w:val="20"/>
                <w:szCs w:val="20"/>
              </w:rPr>
            </w:pPr>
            <w:r w:rsidRPr="000D4960">
              <w:rPr>
                <w:sz w:val="20"/>
                <w:szCs w:val="20"/>
              </w:rPr>
              <w:t>- Внутренний аудит. РО-СОТТА-05.</w:t>
            </w:r>
          </w:p>
          <w:p w:rsidR="008A4D31" w:rsidRPr="000D4960" w:rsidRDefault="008A4D31" w:rsidP="00BF1AC6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right="225"/>
              <w:jc w:val="both"/>
              <w:rPr>
                <w:sz w:val="20"/>
                <w:szCs w:val="20"/>
              </w:rPr>
            </w:pPr>
            <w:r w:rsidRPr="000D4960">
              <w:rPr>
                <w:sz w:val="20"/>
                <w:szCs w:val="20"/>
              </w:rPr>
              <w:t>- Корректирующие и управляющие действия. РО-СОТТА-06.</w:t>
            </w:r>
          </w:p>
          <w:p w:rsidR="008A4D31" w:rsidRPr="000D4960" w:rsidRDefault="008A4D31" w:rsidP="00BF1AC6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right="225"/>
              <w:jc w:val="both"/>
              <w:rPr>
                <w:sz w:val="20"/>
                <w:szCs w:val="20"/>
              </w:rPr>
            </w:pPr>
            <w:r w:rsidRPr="000D4960">
              <w:rPr>
                <w:sz w:val="20"/>
                <w:szCs w:val="20"/>
              </w:rPr>
              <w:t>- Анализ со стороны руководства. РО-СОТТА-07.</w:t>
            </w:r>
          </w:p>
          <w:p w:rsidR="008A4D31" w:rsidRPr="000D4960" w:rsidRDefault="008A4D31" w:rsidP="00BF1AC6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right="225"/>
              <w:jc w:val="both"/>
              <w:rPr>
                <w:sz w:val="20"/>
                <w:szCs w:val="20"/>
              </w:rPr>
            </w:pPr>
            <w:r w:rsidRPr="000D4960">
              <w:rPr>
                <w:sz w:val="20"/>
                <w:szCs w:val="20"/>
              </w:rPr>
              <w:t xml:space="preserve">- Отчетность </w:t>
            </w:r>
            <w:proofErr w:type="spellStart"/>
            <w:r w:rsidRPr="000D4960">
              <w:rPr>
                <w:sz w:val="20"/>
                <w:szCs w:val="20"/>
              </w:rPr>
              <w:t>СМОЗиБТ</w:t>
            </w:r>
            <w:proofErr w:type="spellEnd"/>
            <w:r w:rsidRPr="000D4960">
              <w:rPr>
                <w:sz w:val="20"/>
                <w:szCs w:val="20"/>
              </w:rPr>
              <w:t>. РО-СОТТА-08.</w:t>
            </w:r>
          </w:p>
          <w:p w:rsidR="008A4D31" w:rsidRPr="000D4960" w:rsidRDefault="008A4D31" w:rsidP="00BF1AC6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right="225"/>
              <w:jc w:val="both"/>
              <w:rPr>
                <w:sz w:val="20"/>
                <w:szCs w:val="20"/>
              </w:rPr>
            </w:pPr>
            <w:r w:rsidRPr="000D4960">
              <w:rPr>
                <w:sz w:val="20"/>
                <w:szCs w:val="20"/>
              </w:rPr>
              <w:t>- Разработка ИОТ (инструкций по охране труда). РО-СОТТА-09.</w:t>
            </w:r>
          </w:p>
          <w:p w:rsidR="008A4D31" w:rsidRPr="000D4960" w:rsidRDefault="008A4D31" w:rsidP="00BF1AC6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right="225"/>
              <w:jc w:val="both"/>
              <w:rPr>
                <w:sz w:val="20"/>
                <w:szCs w:val="20"/>
              </w:rPr>
            </w:pPr>
            <w:r w:rsidRPr="000D4960">
              <w:rPr>
                <w:sz w:val="20"/>
                <w:szCs w:val="20"/>
              </w:rPr>
              <w:t>- Положение по проверке рабочих мест. ПО-СОТТА-10.</w:t>
            </w:r>
          </w:p>
          <w:p w:rsidR="008A4D31" w:rsidRPr="000D4960" w:rsidRDefault="008A4D31" w:rsidP="00BF1AC6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right="225"/>
              <w:jc w:val="both"/>
              <w:rPr>
                <w:sz w:val="20"/>
                <w:szCs w:val="20"/>
              </w:rPr>
            </w:pPr>
            <w:r w:rsidRPr="000D4960">
              <w:rPr>
                <w:sz w:val="20"/>
                <w:szCs w:val="20"/>
              </w:rPr>
              <w:t>- Смотр-конкурс по охране труда. ПО-СОТТА-11.</w:t>
            </w:r>
          </w:p>
          <w:p w:rsidR="008A4D31" w:rsidRPr="000D4960" w:rsidRDefault="008A4D31" w:rsidP="00BF1AC6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right="225"/>
              <w:jc w:val="both"/>
              <w:rPr>
                <w:sz w:val="20"/>
                <w:szCs w:val="20"/>
              </w:rPr>
            </w:pPr>
            <w:r w:rsidRPr="000D4960">
              <w:rPr>
                <w:sz w:val="20"/>
                <w:szCs w:val="20"/>
              </w:rPr>
              <w:t>- Электробезопасность. СО-СОТТА-12.</w:t>
            </w:r>
          </w:p>
          <w:p w:rsidR="008A4D31" w:rsidRPr="000D4960" w:rsidRDefault="008A4D31" w:rsidP="00BF1AC6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right="225"/>
              <w:jc w:val="both"/>
              <w:rPr>
                <w:sz w:val="20"/>
                <w:szCs w:val="20"/>
              </w:rPr>
            </w:pPr>
            <w:r w:rsidRPr="000D4960">
              <w:rPr>
                <w:sz w:val="20"/>
                <w:szCs w:val="20"/>
              </w:rPr>
              <w:t>- Работа на высоте. СО-СОТТА-13.</w:t>
            </w:r>
          </w:p>
          <w:p w:rsidR="008A4D31" w:rsidRPr="000D4960" w:rsidRDefault="008A4D31" w:rsidP="00BF1AC6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right="225"/>
              <w:jc w:val="both"/>
              <w:rPr>
                <w:sz w:val="20"/>
                <w:szCs w:val="20"/>
              </w:rPr>
            </w:pPr>
            <w:r w:rsidRPr="000D4960">
              <w:rPr>
                <w:sz w:val="20"/>
                <w:szCs w:val="20"/>
              </w:rPr>
              <w:t xml:space="preserve">- Оценка эффективности </w:t>
            </w:r>
            <w:proofErr w:type="gramStart"/>
            <w:r w:rsidRPr="000D4960">
              <w:rPr>
                <w:sz w:val="20"/>
                <w:szCs w:val="20"/>
              </w:rPr>
              <w:t>СИЗ</w:t>
            </w:r>
            <w:proofErr w:type="gramEnd"/>
            <w:r w:rsidRPr="000D4960">
              <w:rPr>
                <w:sz w:val="20"/>
                <w:szCs w:val="20"/>
              </w:rPr>
              <w:t xml:space="preserve"> (средств индивидуальной защиты). СО-СОТТА-14.</w:t>
            </w:r>
          </w:p>
          <w:p w:rsidR="008A4D31" w:rsidRPr="000D4960" w:rsidRDefault="008A4D31" w:rsidP="00BF1AC6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right="225"/>
              <w:jc w:val="both"/>
              <w:rPr>
                <w:sz w:val="20"/>
                <w:szCs w:val="20"/>
              </w:rPr>
            </w:pPr>
            <w:r w:rsidRPr="000D4960">
              <w:rPr>
                <w:sz w:val="20"/>
                <w:szCs w:val="20"/>
              </w:rPr>
              <w:t>- Общественная безопасность. СО-СОТТА-15.</w:t>
            </w:r>
          </w:p>
          <w:p w:rsidR="008A4D31" w:rsidRPr="000D4960" w:rsidRDefault="008A4D31" w:rsidP="00BF1AC6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right="225"/>
              <w:jc w:val="both"/>
              <w:rPr>
                <w:sz w:val="20"/>
                <w:szCs w:val="20"/>
              </w:rPr>
            </w:pPr>
            <w:r w:rsidRPr="000D4960">
              <w:rPr>
                <w:sz w:val="20"/>
                <w:szCs w:val="20"/>
              </w:rPr>
              <w:t>- Отчетность и расследование инцидентов. СО-СОТТА-16.</w:t>
            </w:r>
          </w:p>
          <w:p w:rsidR="008A4D31" w:rsidRPr="000D4960" w:rsidRDefault="008A4D31" w:rsidP="00BF1AC6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right="225"/>
              <w:jc w:val="both"/>
              <w:rPr>
                <w:sz w:val="20"/>
                <w:szCs w:val="20"/>
              </w:rPr>
            </w:pPr>
            <w:r w:rsidRPr="000D4960">
              <w:rPr>
                <w:sz w:val="20"/>
                <w:szCs w:val="20"/>
              </w:rPr>
              <w:t>- Управление работой подрядчиков. СО-СОТТА-17.</w:t>
            </w:r>
          </w:p>
          <w:p w:rsidR="008A4D31" w:rsidRPr="000D4960" w:rsidRDefault="008A4D31" w:rsidP="00BF1AC6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right="225"/>
              <w:jc w:val="both"/>
              <w:rPr>
                <w:sz w:val="20"/>
                <w:szCs w:val="20"/>
              </w:rPr>
            </w:pPr>
            <w:r w:rsidRPr="000D4960">
              <w:rPr>
                <w:sz w:val="20"/>
                <w:szCs w:val="20"/>
              </w:rPr>
              <w:t>- Поведенческие аудиты. РО-СОТТА-18.</w:t>
            </w:r>
          </w:p>
          <w:p w:rsidR="008A4D31" w:rsidRPr="000D4960" w:rsidRDefault="008A4D31" w:rsidP="00BF1AC6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right="225"/>
              <w:jc w:val="both"/>
              <w:rPr>
                <w:sz w:val="20"/>
                <w:szCs w:val="20"/>
              </w:rPr>
            </w:pPr>
            <w:r w:rsidRPr="000D4960">
              <w:rPr>
                <w:sz w:val="20"/>
                <w:szCs w:val="20"/>
              </w:rPr>
              <w:t xml:space="preserve">- Эксплуатация </w:t>
            </w:r>
            <w:proofErr w:type="spellStart"/>
            <w:r w:rsidRPr="000D4960">
              <w:rPr>
                <w:sz w:val="20"/>
                <w:szCs w:val="20"/>
              </w:rPr>
              <w:t>ПЗиС</w:t>
            </w:r>
            <w:proofErr w:type="spellEnd"/>
            <w:r w:rsidRPr="000D4960">
              <w:rPr>
                <w:sz w:val="20"/>
                <w:szCs w:val="20"/>
              </w:rPr>
              <w:t>. СО-СОТТА-19.</w:t>
            </w:r>
          </w:p>
          <w:p w:rsidR="008A4D31" w:rsidRPr="000D4960" w:rsidRDefault="008A4D31" w:rsidP="00BF1AC6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right="225"/>
              <w:jc w:val="both"/>
              <w:rPr>
                <w:sz w:val="20"/>
                <w:szCs w:val="20"/>
              </w:rPr>
            </w:pPr>
            <w:r w:rsidRPr="000D4960">
              <w:rPr>
                <w:sz w:val="20"/>
                <w:szCs w:val="20"/>
              </w:rPr>
              <w:t>- Работа с асбестом. СО-СОТТА-20.</w:t>
            </w:r>
          </w:p>
          <w:p w:rsidR="008A4D31" w:rsidRPr="000D4960" w:rsidRDefault="008A4D31" w:rsidP="00BF1AC6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right="225"/>
              <w:jc w:val="both"/>
              <w:rPr>
                <w:sz w:val="20"/>
                <w:szCs w:val="20"/>
              </w:rPr>
            </w:pPr>
            <w:r w:rsidRPr="000D4960">
              <w:rPr>
                <w:sz w:val="20"/>
                <w:szCs w:val="20"/>
              </w:rPr>
              <w:t>- Вождение транспортных средств. РО-СОТТА-21.</w:t>
            </w:r>
          </w:p>
          <w:p w:rsidR="008A4D31" w:rsidRPr="000D4960" w:rsidRDefault="008A4D31" w:rsidP="00BF1AC6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right="225"/>
              <w:jc w:val="both"/>
              <w:rPr>
                <w:sz w:val="20"/>
                <w:szCs w:val="20"/>
              </w:rPr>
            </w:pPr>
            <w:r w:rsidRPr="000D4960">
              <w:rPr>
                <w:sz w:val="20"/>
                <w:szCs w:val="20"/>
              </w:rPr>
              <w:t>- Безопасность технологии и оборудования. СО-СОТТА-22.</w:t>
            </w:r>
          </w:p>
          <w:p w:rsidR="008A4D31" w:rsidRPr="000D4960" w:rsidRDefault="008A4D31" w:rsidP="00BF1AC6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right="225"/>
              <w:jc w:val="both"/>
              <w:rPr>
                <w:sz w:val="20"/>
                <w:szCs w:val="20"/>
              </w:rPr>
            </w:pPr>
            <w:r w:rsidRPr="000D4960">
              <w:rPr>
                <w:sz w:val="20"/>
                <w:szCs w:val="20"/>
              </w:rPr>
              <w:t>- Пожарная безопасность. Положение о проведении смотра-конкурса по пожарной безопасности. ПО-СОТТА-23.</w:t>
            </w:r>
          </w:p>
          <w:p w:rsidR="008A4D31" w:rsidRPr="000D4960" w:rsidRDefault="008A4D31" w:rsidP="00BF1AC6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right="225"/>
              <w:jc w:val="both"/>
              <w:rPr>
                <w:sz w:val="20"/>
                <w:szCs w:val="20"/>
              </w:rPr>
            </w:pPr>
            <w:r w:rsidRPr="000D4960">
              <w:rPr>
                <w:sz w:val="20"/>
                <w:szCs w:val="20"/>
              </w:rPr>
              <w:t>- Положение о проведении оценки рисков до начала выполнения работ. ПО-СОТТА-24.</w:t>
            </w:r>
          </w:p>
          <w:p w:rsidR="008A4D31" w:rsidRPr="000D4960" w:rsidRDefault="008A4D31" w:rsidP="00BF1AC6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right="225"/>
              <w:jc w:val="both"/>
              <w:rPr>
                <w:sz w:val="20"/>
                <w:szCs w:val="20"/>
              </w:rPr>
            </w:pPr>
            <w:r w:rsidRPr="000D4960">
              <w:rPr>
                <w:sz w:val="20"/>
                <w:szCs w:val="20"/>
              </w:rPr>
              <w:t>- Система управления промышленной безопасностью. ПО-СОТТА-25.</w:t>
            </w:r>
          </w:p>
          <w:p w:rsidR="008A4D31" w:rsidRPr="001F6B36" w:rsidRDefault="008A4D31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</w:pPr>
          </w:p>
        </w:tc>
      </w:tr>
      <w:tr w:rsidR="007B40CE" w:rsidRPr="001F6B36" w:rsidTr="005A06A6">
        <w:trPr>
          <w:trHeight w:val="385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7B40CE" w:rsidRPr="00EF4355" w:rsidRDefault="00594C63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7.</w:t>
            </w:r>
            <w:r w:rsidR="00CF615E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8</w:t>
            </w:r>
            <w:r w:rsidR="007C73EB" w:rsidRPr="00EF4355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. </w:t>
            </w:r>
            <w:r w:rsidR="007B40CE" w:rsidRPr="00EF4355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Другие действующие нормативные докум</w:t>
            </w:r>
            <w:r w:rsidR="00DD68DD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енты, обязательные для энергетической области.</w:t>
            </w:r>
          </w:p>
          <w:p w:rsidR="00FA756B" w:rsidRPr="00EF4355" w:rsidRDefault="00FA756B" w:rsidP="00BF1AC6">
            <w:pPr>
              <w:pStyle w:val="a6"/>
              <w:tabs>
                <w:tab w:val="clear" w:pos="1701"/>
              </w:tabs>
              <w:spacing w:line="240" w:lineRule="auto"/>
              <w:ind w:left="426" w:hanging="426"/>
              <w:rPr>
                <w:rFonts w:ascii="Verdana" w:hAnsi="Verdana" w:cs="Calibri"/>
                <w:sz w:val="20"/>
              </w:rPr>
            </w:pPr>
          </w:p>
        </w:tc>
      </w:tr>
      <w:tr w:rsidR="007B40CE" w:rsidRPr="001F6B36" w:rsidTr="005A06A6">
        <w:trPr>
          <w:trHeight w:val="368"/>
        </w:trPr>
        <w:tc>
          <w:tcPr>
            <w:tcW w:w="9922" w:type="dxa"/>
            <w:gridSpan w:val="3"/>
            <w:shd w:val="clear" w:color="auto" w:fill="auto"/>
            <w:noWrap/>
            <w:vAlign w:val="center"/>
            <w:hideMark/>
          </w:tcPr>
          <w:p w:rsidR="007B40CE" w:rsidRPr="001F6B36" w:rsidRDefault="007B40CE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eastAsia="ru-RU"/>
              </w:rPr>
            </w:pPr>
            <w:r w:rsidRPr="001F6B36">
              <w:rPr>
                <w:rFonts w:ascii="Verdana" w:eastAsia="Times New Roman" w:hAnsi="Verdana" w:cs="Calibri"/>
                <w:b/>
                <w:bCs/>
                <w:sz w:val="20"/>
                <w:szCs w:val="20"/>
                <w:lang w:eastAsia="ru-RU"/>
              </w:rPr>
              <w:t>8. Требования к применяемым материалам, запасным частям и оборудованию:</w:t>
            </w:r>
          </w:p>
        </w:tc>
      </w:tr>
      <w:tr w:rsidR="007B40CE" w:rsidRPr="001F6B36" w:rsidTr="005A06A6">
        <w:trPr>
          <w:trHeight w:val="586"/>
        </w:trPr>
        <w:tc>
          <w:tcPr>
            <w:tcW w:w="9922" w:type="dxa"/>
            <w:gridSpan w:val="3"/>
            <w:shd w:val="clear" w:color="auto" w:fill="auto"/>
            <w:hideMark/>
          </w:tcPr>
          <w:p w:rsidR="007B40CE" w:rsidRPr="001F6B36" w:rsidRDefault="007B40CE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</w:pPr>
            <w:r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8.1. Материалы, необходимые для </w:t>
            </w:r>
            <w:r w:rsidR="00E94494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оказания</w:t>
            </w:r>
            <w:r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</w:t>
            </w:r>
            <w:r w:rsidR="007C73E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услуг</w:t>
            </w:r>
            <w:r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указанных в </w:t>
            </w:r>
            <w:r w:rsidR="00BE603C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настоящем </w:t>
            </w: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техническом задании </w:t>
            </w:r>
            <w:r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поставляет </w:t>
            </w:r>
            <w:r w:rsidR="00375D5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Исполнитель</w:t>
            </w: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.</w:t>
            </w:r>
          </w:p>
        </w:tc>
      </w:tr>
      <w:tr w:rsidR="007B40CE" w:rsidRPr="001F6B36" w:rsidTr="005A06A6">
        <w:trPr>
          <w:trHeight w:val="870"/>
        </w:trPr>
        <w:tc>
          <w:tcPr>
            <w:tcW w:w="9922" w:type="dxa"/>
            <w:gridSpan w:val="3"/>
            <w:shd w:val="clear" w:color="auto" w:fill="auto"/>
            <w:hideMark/>
          </w:tcPr>
          <w:p w:rsidR="007B40CE" w:rsidRPr="001F6B36" w:rsidRDefault="007C73EB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8.2. Материалы, поставляемые Исполнителем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, должны пройти входной контроль в соответствии с ГОСТ 24297-87 (2001) комиссией </w:t>
            </w: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Исполнителя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. Материалы должны быть новыми, не бывшими в употреблении, эксплуатации и консервации; </w:t>
            </w:r>
          </w:p>
        </w:tc>
      </w:tr>
      <w:tr w:rsidR="007B40CE" w:rsidRPr="001F6B36" w:rsidTr="005A06A6">
        <w:trPr>
          <w:trHeight w:val="1205"/>
        </w:trPr>
        <w:tc>
          <w:tcPr>
            <w:tcW w:w="9922" w:type="dxa"/>
            <w:gridSpan w:val="3"/>
            <w:shd w:val="clear" w:color="auto" w:fill="auto"/>
            <w:hideMark/>
          </w:tcPr>
          <w:p w:rsidR="007B40CE" w:rsidRPr="001F6B36" w:rsidRDefault="007B40CE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</w:pPr>
            <w:r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8.3. Материалы,</w:t>
            </w: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</w:t>
            </w:r>
            <w:r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поставляемые  </w:t>
            </w:r>
            <w:r w:rsidR="007C73E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Исполнителем</w:t>
            </w:r>
            <w:r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, не имеющие сертификат</w:t>
            </w: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ов (паспортов</w:t>
            </w:r>
            <w:r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) заводов-изготовителей, и не прошедшие входной  контроль на соответствие требованиям нормативной документации, повреждённые при транспортировке или разгрузке, к использованию не допускаются и подлежат замене</w:t>
            </w:r>
            <w:r w:rsidR="00DD68DD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.</w:t>
            </w:r>
          </w:p>
        </w:tc>
      </w:tr>
      <w:tr w:rsidR="007B40CE" w:rsidRPr="001F6B36" w:rsidTr="005A06A6">
        <w:trPr>
          <w:trHeight w:val="1154"/>
        </w:trPr>
        <w:tc>
          <w:tcPr>
            <w:tcW w:w="9922" w:type="dxa"/>
            <w:gridSpan w:val="3"/>
            <w:shd w:val="clear" w:color="auto" w:fill="auto"/>
            <w:hideMark/>
          </w:tcPr>
          <w:p w:rsidR="007B40CE" w:rsidRPr="001F6B36" w:rsidRDefault="007B40CE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</w:pPr>
            <w:r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8.4. </w:t>
            </w:r>
            <w:r w:rsidR="007C73E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Исполнитель</w:t>
            </w:r>
            <w:r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, используя в процессе выполнения </w:t>
            </w:r>
            <w:r w:rsidR="00B44E4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услуг</w:t>
            </w:r>
            <w:r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материалы</w:t>
            </w:r>
            <w:proofErr w:type="gramEnd"/>
            <w:r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поставляемые им, используют только сертифицированные на  территории Российской Федерации и необходимые для выполнения </w:t>
            </w:r>
            <w:r w:rsidR="00B44E4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услуг</w:t>
            </w:r>
            <w:r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, в соответствии с требованиями установленными: Федеральным законом РФ от  27.12.2002г. № 184-ФЗ "О техническом регулировании".</w:t>
            </w:r>
          </w:p>
        </w:tc>
      </w:tr>
      <w:tr w:rsidR="007B40CE" w:rsidRPr="001F6B36" w:rsidTr="005A06A6">
        <w:trPr>
          <w:trHeight w:val="619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7B40CE" w:rsidRPr="001F6B36" w:rsidRDefault="001A2D79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b/>
                <w:bCs/>
                <w:sz w:val="20"/>
                <w:szCs w:val="20"/>
                <w:lang w:eastAsia="ru-RU"/>
              </w:rPr>
              <w:t>9</w:t>
            </w:r>
            <w:r w:rsidR="007B40CE" w:rsidRPr="001F6B36">
              <w:rPr>
                <w:rFonts w:ascii="Verdana" w:eastAsia="Times New Roman" w:hAnsi="Verdana" w:cs="Calibri"/>
                <w:b/>
                <w:bCs/>
                <w:sz w:val="20"/>
                <w:szCs w:val="20"/>
                <w:lang w:eastAsia="ru-RU"/>
              </w:rPr>
              <w:t>. Требования к приёмке:</w:t>
            </w:r>
          </w:p>
        </w:tc>
      </w:tr>
      <w:tr w:rsidR="00284277" w:rsidRPr="001F6B36" w:rsidTr="005A06A6">
        <w:trPr>
          <w:trHeight w:val="1106"/>
        </w:trPr>
        <w:tc>
          <w:tcPr>
            <w:tcW w:w="9922" w:type="dxa"/>
            <w:gridSpan w:val="3"/>
            <w:shd w:val="clear" w:color="auto" w:fill="auto"/>
            <w:vAlign w:val="center"/>
          </w:tcPr>
          <w:p w:rsidR="00284277" w:rsidRDefault="00284277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9</w:t>
            </w:r>
            <w:r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.1. Сдача-приемка </w:t>
            </w:r>
            <w:r w:rsidR="00B44E4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услуг</w:t>
            </w:r>
            <w:r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осуществляется в соответствии с графиком </w:t>
            </w:r>
            <w:r w:rsidR="005C3238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оказания </w:t>
            </w:r>
            <w:r w:rsidR="00B44E4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услуг</w:t>
            </w:r>
            <w:r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. Приемка </w:t>
            </w:r>
            <w:r w:rsidR="00B44E4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услуг</w:t>
            </w:r>
            <w:r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может осуществляться поэтапно и в полном объеме по фактическим объемам выполненных </w:t>
            </w:r>
            <w:r w:rsidR="00B44E4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услуг</w:t>
            </w:r>
            <w:r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путем контрольных обмеров. После предъявления отчетной технической</w:t>
            </w:r>
            <w:r w:rsidR="001D0F90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документации подписываются акт сдачи-</w:t>
            </w:r>
            <w:r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приемки формы КС-2.</w:t>
            </w:r>
          </w:p>
        </w:tc>
      </w:tr>
      <w:tr w:rsidR="007B40CE" w:rsidRPr="001F6B36" w:rsidTr="005A06A6">
        <w:trPr>
          <w:trHeight w:val="1975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7B40CE" w:rsidRPr="001F6B36" w:rsidRDefault="001A2D79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9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.2. </w:t>
            </w:r>
            <w:r w:rsidR="007C73E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Исполнитель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обязан уведомлять в письменной форме Заказчика о сдаче </w:t>
            </w:r>
            <w:r w:rsidR="00B44E4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услуг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, скрываемых последующими </w:t>
            </w:r>
            <w:r w:rsidR="00B44E4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услуг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ами (приемка и оценка качества которых невозможна иначе как сразу после их выполнения, до момента начала выполнения  последующих </w:t>
            </w:r>
            <w:r w:rsidR="00B44E4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услуг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). Если скрытые </w:t>
            </w:r>
            <w:r w:rsidR="005C3238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услуги 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выполнены без приемки Заказчиком, </w:t>
            </w:r>
            <w:r w:rsidR="00375D5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Исполнитель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обязан за свой счет вскрыть и предъявить Заказчику любую, указанную Заказчиком часть либо весь объем скрытых </w:t>
            </w:r>
            <w:r w:rsidR="00B44E4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услуг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, с последующим восстановлением вскрытых объемов </w:t>
            </w:r>
            <w:r w:rsidR="00B44E4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услуг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за счет </w:t>
            </w:r>
            <w:r w:rsidR="00375D5B">
              <w:rPr>
                <w:rFonts w:ascii="Verdana" w:eastAsia="Times New Roman" w:hAnsi="Verdana" w:cs="Calibri"/>
                <w:bCs/>
                <w:color w:val="000000"/>
                <w:sz w:val="20"/>
                <w:szCs w:val="20"/>
                <w:lang w:eastAsia="ru-RU"/>
              </w:rPr>
              <w:t>Исполнителя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. Приемка Заказчиком скрытых </w:t>
            </w:r>
            <w:r w:rsidR="00B44E4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услуг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оформляется сторонами Ак</w:t>
            </w:r>
            <w:r w:rsidR="001D0F90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том сдачи-приемки скрытых </w:t>
            </w:r>
            <w:r w:rsidR="00B44E4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услуг</w:t>
            </w:r>
            <w:r w:rsidR="001D0F90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.</w:t>
            </w:r>
          </w:p>
        </w:tc>
      </w:tr>
      <w:tr w:rsidR="007B40CE" w:rsidRPr="001F6B36" w:rsidTr="005A06A6">
        <w:trPr>
          <w:trHeight w:val="970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7B40CE" w:rsidRPr="001F6B36" w:rsidRDefault="001A2D79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9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.3. Приемка должна осуществляться в соответствии с НТД, в том числе СО 34.04.181-2003 "Правил организации технического обслуживания и ремонта оборудования, зданий и соо</w:t>
            </w:r>
            <w:r w:rsidR="001D0F90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ружений электростанций и сетей».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7B40CE" w:rsidRPr="001F6B36" w:rsidTr="005A06A6">
        <w:trPr>
          <w:trHeight w:val="1154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7B40CE" w:rsidRPr="001F6B36" w:rsidRDefault="001A2D79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9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.4. </w:t>
            </w:r>
            <w:proofErr w:type="gramStart"/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Недостатки </w:t>
            </w:r>
            <w:r w:rsidR="007C73E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услуг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, обнаруженные в ходе приемки или выявленные в период гарантийной эксплуатации объекта фиксируются</w:t>
            </w:r>
            <w:proofErr w:type="gramEnd"/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в соответствующем акте, подписываемом представителями Заказчика и </w:t>
            </w:r>
            <w:r w:rsidR="007C73E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Исполнителя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, с указание</w:t>
            </w:r>
            <w:r w:rsidR="001D0F90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м срока и порядка их устранения.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B40CE" w:rsidRPr="001F6B36" w:rsidTr="005A06A6">
        <w:trPr>
          <w:trHeight w:val="1221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7B40CE" w:rsidRPr="001F6B36" w:rsidRDefault="001A2D79" w:rsidP="005722C5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9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.</w:t>
            </w:r>
            <w:r w:rsidR="005722C5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5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. До подписания Акта сдачи-приёмки </w:t>
            </w:r>
            <w:r w:rsidR="00B44E4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услуг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по форме КС-2, </w:t>
            </w:r>
            <w:r w:rsidR="007C73E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Исполнитель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, по завершению каждого этапа </w:t>
            </w:r>
            <w:r w:rsidR="00B44E4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услуг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, обязан предоставить Заказчику всю необходимую ремонтно-отчётную документацию (акты дефектов, осмотров, скрытых </w:t>
            </w:r>
            <w:r w:rsidR="00DD68DD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услуг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и </w:t>
            </w:r>
            <w:r w:rsidR="00DD68DD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другие, указанные в разделе  10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настоящего технического задания).</w:t>
            </w:r>
          </w:p>
        </w:tc>
      </w:tr>
      <w:tr w:rsidR="007B40CE" w:rsidRPr="001F6B36" w:rsidTr="005A06A6">
        <w:trPr>
          <w:trHeight w:val="519"/>
        </w:trPr>
        <w:tc>
          <w:tcPr>
            <w:tcW w:w="8033" w:type="dxa"/>
            <w:shd w:val="clear" w:color="auto" w:fill="auto"/>
            <w:noWrap/>
            <w:vAlign w:val="center"/>
            <w:hideMark/>
          </w:tcPr>
          <w:p w:rsidR="007B40CE" w:rsidRPr="001F6B36" w:rsidRDefault="00F32B2D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  <w:r w:rsidR="007B40CE" w:rsidRPr="001F6B36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  <w:t>. Документация, предъявляемая Заказчику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:rsidR="007B40CE" w:rsidRPr="001F6B36" w:rsidRDefault="007B40CE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shd w:val="clear" w:color="auto" w:fill="auto"/>
            <w:noWrap/>
            <w:vAlign w:val="bottom"/>
            <w:hideMark/>
          </w:tcPr>
          <w:p w:rsidR="007B40CE" w:rsidRPr="001F6B36" w:rsidRDefault="007B40CE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7B40CE" w:rsidRPr="001F6B36" w:rsidTr="005A06A6">
        <w:trPr>
          <w:trHeight w:val="284"/>
        </w:trPr>
        <w:tc>
          <w:tcPr>
            <w:tcW w:w="8033" w:type="dxa"/>
            <w:shd w:val="clear" w:color="auto" w:fill="auto"/>
            <w:noWrap/>
            <w:vAlign w:val="bottom"/>
            <w:hideMark/>
          </w:tcPr>
          <w:p w:rsidR="007B40CE" w:rsidRPr="001F6B36" w:rsidRDefault="007B40CE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</w:pPr>
            <w:r w:rsidRPr="001F6B36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1</w:t>
            </w:r>
            <w:r w:rsidR="00F32B2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>0</w:t>
            </w:r>
            <w:r w:rsidRPr="001F6B36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.1. </w:t>
            </w:r>
            <w:r w:rsidR="007C73E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Исполнитель</w:t>
            </w:r>
            <w:r w:rsidRPr="001F6B36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ru-RU"/>
              </w:rPr>
              <w:t xml:space="preserve"> предъявляет Заказчику: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:rsidR="007B40CE" w:rsidRPr="001F6B36" w:rsidRDefault="007B40CE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7B40CE" w:rsidRPr="001F6B36" w:rsidRDefault="007B40CE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40CE" w:rsidRPr="001F6B36" w:rsidTr="005A06A6">
        <w:trPr>
          <w:trHeight w:val="335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7B40CE" w:rsidRPr="001F6B36" w:rsidRDefault="00F32B2D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10</w:t>
            </w:r>
            <w:r w:rsidR="00EF4355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.1.1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. Акты осмотра</w:t>
            </w:r>
            <w:r w:rsidR="00DD68DD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.</w:t>
            </w:r>
          </w:p>
        </w:tc>
      </w:tr>
      <w:tr w:rsidR="007B40CE" w:rsidRPr="001F6B36" w:rsidTr="005A06A6">
        <w:trPr>
          <w:trHeight w:val="335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7B40CE" w:rsidRPr="001F6B36" w:rsidRDefault="00F32B2D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10</w:t>
            </w:r>
            <w:r w:rsidR="00EF4355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.1.2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. Акты скрытых </w:t>
            </w:r>
            <w:r w:rsidR="005C3238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услуг</w:t>
            </w:r>
            <w:r w:rsidR="00DD68DD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.</w:t>
            </w:r>
          </w:p>
        </w:tc>
      </w:tr>
      <w:tr w:rsidR="007B40CE" w:rsidRPr="001F6B36" w:rsidTr="005A06A6">
        <w:trPr>
          <w:trHeight w:val="335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7B40CE" w:rsidRPr="001F6B36" w:rsidRDefault="00F32B2D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10</w:t>
            </w:r>
            <w:r w:rsidR="00EF4355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.1.3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. Протоколы опробования отдельных узлов  оборудования, входящих в установку</w:t>
            </w:r>
            <w:r w:rsidR="00DD68DD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.</w:t>
            </w:r>
          </w:p>
        </w:tc>
      </w:tr>
      <w:tr w:rsidR="007B40CE" w:rsidRPr="001F6B36" w:rsidTr="005A06A6">
        <w:trPr>
          <w:trHeight w:val="335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7B40CE" w:rsidRPr="001F6B36" w:rsidRDefault="00F32B2D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10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.1.</w:t>
            </w:r>
            <w:r w:rsidR="00EF4355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4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. Ведомости выполненных </w:t>
            </w:r>
            <w:r w:rsidR="00CF615E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услуг по техническому обслуживанию</w:t>
            </w:r>
            <w:r w:rsidR="00DD68DD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.</w:t>
            </w:r>
          </w:p>
        </w:tc>
      </w:tr>
      <w:tr w:rsidR="007B40CE" w:rsidRPr="001F6B36" w:rsidTr="005A06A6">
        <w:trPr>
          <w:trHeight w:val="368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7B40CE" w:rsidRPr="001F6B36" w:rsidRDefault="00F32B2D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10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.1.</w:t>
            </w:r>
            <w:r w:rsidR="00EF4355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5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. Протоколы тех</w:t>
            </w:r>
            <w:r w:rsidR="007B40CE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нических 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решений по выявленным, но не устранённым дефектам</w:t>
            </w:r>
            <w:r w:rsidR="00DD68DD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.</w:t>
            </w:r>
          </w:p>
        </w:tc>
      </w:tr>
      <w:tr w:rsidR="007B40CE" w:rsidRPr="001F6B36" w:rsidTr="005A06A6">
        <w:trPr>
          <w:trHeight w:val="368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7B40CE" w:rsidRPr="001F6B36" w:rsidRDefault="00474DEB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b/>
                <w:bCs/>
                <w:sz w:val="20"/>
                <w:szCs w:val="20"/>
                <w:lang w:eastAsia="ru-RU"/>
              </w:rPr>
              <w:t>11</w:t>
            </w:r>
            <w:r w:rsidR="007B40CE">
              <w:rPr>
                <w:rFonts w:ascii="Verdana" w:eastAsia="Times New Roman" w:hAnsi="Verdana" w:cs="Calibri"/>
                <w:b/>
                <w:bCs/>
                <w:sz w:val="20"/>
                <w:szCs w:val="20"/>
                <w:lang w:eastAsia="ru-RU"/>
              </w:rPr>
              <w:t>.  Гарантия</w:t>
            </w:r>
            <w:r w:rsidR="007B40CE" w:rsidRPr="001F6B36">
              <w:rPr>
                <w:rFonts w:ascii="Verdana" w:eastAsia="Times New Roman" w:hAnsi="Verdana" w:cs="Calibri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DD68DD">
              <w:rPr>
                <w:rFonts w:ascii="Verdana" w:eastAsia="Times New Roman" w:hAnsi="Verdana" w:cs="Calibri"/>
                <w:b/>
                <w:bCs/>
                <w:sz w:val="20"/>
                <w:szCs w:val="20"/>
                <w:lang w:eastAsia="ru-RU"/>
              </w:rPr>
              <w:t>У</w:t>
            </w:r>
            <w:r w:rsidR="00B44E4B">
              <w:rPr>
                <w:rFonts w:ascii="Verdana" w:eastAsia="Times New Roman" w:hAnsi="Verdana" w:cs="Calibri"/>
                <w:b/>
                <w:bCs/>
                <w:sz w:val="20"/>
                <w:szCs w:val="20"/>
                <w:lang w:eastAsia="ru-RU"/>
              </w:rPr>
              <w:t>слуг</w:t>
            </w:r>
            <w:r w:rsidR="007B40CE" w:rsidRPr="001F6B36">
              <w:rPr>
                <w:rFonts w:ascii="Verdana" w:eastAsia="Times New Roman" w:hAnsi="Verdana" w:cs="Calibri"/>
                <w:b/>
                <w:bCs/>
                <w:sz w:val="20"/>
                <w:szCs w:val="20"/>
                <w:lang w:eastAsia="ru-RU"/>
              </w:rPr>
              <w:t>:</w:t>
            </w:r>
          </w:p>
        </w:tc>
      </w:tr>
      <w:tr w:rsidR="007B40CE" w:rsidRPr="001F6B36" w:rsidTr="005A06A6">
        <w:trPr>
          <w:trHeight w:val="368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7B40CE" w:rsidRPr="001F6B36" w:rsidRDefault="00474DEB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11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.1. </w:t>
            </w:r>
            <w:r w:rsidR="007C73E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Исполнитель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должен гарантировать:</w:t>
            </w:r>
          </w:p>
        </w:tc>
      </w:tr>
      <w:tr w:rsidR="007B40CE" w:rsidRPr="001F6B36" w:rsidTr="005A06A6">
        <w:trPr>
          <w:trHeight w:val="903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7B40CE" w:rsidRPr="001F6B36" w:rsidRDefault="00474DEB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11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.1.1. Надлежащее качество выполненных в полном объёме </w:t>
            </w:r>
            <w:r w:rsidR="00B44E4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услуг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, в соответствии с </w:t>
            </w:r>
            <w:r w:rsidR="00DD68DD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настоящим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Техническим заданием, проектной документацией и действующей нормативно-технической документацией</w:t>
            </w:r>
            <w:r w:rsidR="00DD68DD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.</w:t>
            </w:r>
          </w:p>
        </w:tc>
      </w:tr>
      <w:tr w:rsidR="007B40CE" w:rsidRPr="001F6B36" w:rsidTr="005A06A6">
        <w:trPr>
          <w:trHeight w:val="368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7B40CE" w:rsidRPr="001F6B36" w:rsidRDefault="00474DEB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11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.1.2. Выполнение вс</w:t>
            </w:r>
            <w:r w:rsidR="007E5207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ех </w:t>
            </w:r>
            <w:r w:rsidR="00B44E4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услуг</w:t>
            </w:r>
            <w:r w:rsidR="007E5207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в установленные сроки, указанные в п.12 настоящего технического задания</w:t>
            </w:r>
            <w:r w:rsidR="00DD68DD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.</w:t>
            </w:r>
          </w:p>
        </w:tc>
      </w:tr>
      <w:tr w:rsidR="007B40CE" w:rsidRPr="001F6B36" w:rsidTr="005A06A6">
        <w:trPr>
          <w:trHeight w:val="1271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7B40CE" w:rsidRPr="001F6B36" w:rsidRDefault="00474DEB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11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.1.3. Возмещение Заказчику причинённых убытков в</w:t>
            </w:r>
            <w:r w:rsidR="007B40CE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следствие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не исполнения сроков</w:t>
            </w:r>
            <w:r w:rsidR="00822578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оказания услуг</w:t>
            </w:r>
            <w:r w:rsidR="007B40CE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,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указанных в </w:t>
            </w:r>
            <w:r w:rsidR="00822578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график</w:t>
            </w:r>
            <w:r w:rsidR="00822578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ах</w:t>
            </w:r>
            <w:r w:rsidR="00822578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</w:t>
            </w:r>
            <w:r w:rsidR="00822578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оказания услуг</w:t>
            </w:r>
            <w:r w:rsidR="007B40CE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,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и </w:t>
            </w:r>
            <w:proofErr w:type="gramStart"/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не принятие</w:t>
            </w:r>
            <w:proofErr w:type="gramEnd"/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мер по своевременному устран</w:t>
            </w:r>
            <w:r w:rsidR="007B40CE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ению дефектов, повлёкших простой энергетического оборудования.</w:t>
            </w:r>
          </w:p>
        </w:tc>
      </w:tr>
      <w:tr w:rsidR="007B40CE" w:rsidRPr="001F6B36" w:rsidTr="005A06A6">
        <w:trPr>
          <w:trHeight w:val="887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7B40CE" w:rsidRPr="001F6B36" w:rsidRDefault="00474DEB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11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.2. </w:t>
            </w:r>
            <w:r w:rsidR="007C73E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Исполнитель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несёт ответственность перед Заказчиком за причинённый своими действиями или бездействиями ущерб оборудованию Заказчика, в размере затрат на их восстановление</w:t>
            </w:r>
            <w:r w:rsidR="00DD68DD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.</w:t>
            </w:r>
          </w:p>
        </w:tc>
      </w:tr>
      <w:tr w:rsidR="007B40CE" w:rsidRPr="001F6B36" w:rsidTr="005A06A6">
        <w:trPr>
          <w:trHeight w:val="937"/>
        </w:trPr>
        <w:tc>
          <w:tcPr>
            <w:tcW w:w="9922" w:type="dxa"/>
            <w:gridSpan w:val="3"/>
            <w:shd w:val="clear" w:color="auto" w:fill="auto"/>
            <w:vAlign w:val="center"/>
            <w:hideMark/>
          </w:tcPr>
          <w:p w:rsidR="007B40CE" w:rsidRPr="001F6B36" w:rsidRDefault="00474DEB" w:rsidP="00BF1AC6">
            <w:pPr>
              <w:spacing w:after="0" w:line="240" w:lineRule="auto"/>
              <w:jc w:val="both"/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11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.3. Срок гарантии выполненных </w:t>
            </w:r>
            <w:r w:rsidR="00B44E4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услуг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устанавливается продолжительностью 12 месяцев, с момента подписания Акта приёмки </w:t>
            </w:r>
            <w:r w:rsidR="00BF1AC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оказанных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</w:t>
            </w:r>
            <w:r w:rsidR="00B44E4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услуг</w:t>
            </w:r>
            <w:r w:rsidR="007B40CE"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, если нет других сроков, предусмотренных Договором.</w:t>
            </w:r>
          </w:p>
        </w:tc>
      </w:tr>
    </w:tbl>
    <w:p w:rsidR="00BF1AC6" w:rsidRDefault="00284277" w:rsidP="00BF1AC6">
      <w:pPr>
        <w:tabs>
          <w:tab w:val="left" w:pos="142"/>
          <w:tab w:val="center" w:pos="4960"/>
        </w:tabs>
        <w:ind w:left="-851"/>
        <w:jc w:val="both"/>
      </w:pPr>
      <w:r>
        <w:tab/>
      </w:r>
      <w:r w:rsidR="003F2E30">
        <w:t xml:space="preserve">        </w:t>
      </w:r>
    </w:p>
    <w:p w:rsidR="00FA338D" w:rsidRDefault="007E5207" w:rsidP="00BF1AC6">
      <w:pPr>
        <w:spacing w:after="0" w:line="240" w:lineRule="auto"/>
        <w:ind w:left="567"/>
        <w:rPr>
          <w:rFonts w:ascii="Verdana" w:eastAsia="Times New Roman" w:hAnsi="Verdana" w:cs="Calibri"/>
          <w:b/>
          <w:bCs/>
          <w:sz w:val="20"/>
          <w:szCs w:val="20"/>
          <w:lang w:eastAsia="ru-RU"/>
        </w:rPr>
      </w:pPr>
      <w:r>
        <w:rPr>
          <w:rFonts w:ascii="Verdana" w:eastAsia="Times New Roman" w:hAnsi="Verdana" w:cs="Calibri"/>
          <w:b/>
          <w:bCs/>
          <w:sz w:val="20"/>
          <w:szCs w:val="20"/>
          <w:lang w:eastAsia="ru-RU"/>
        </w:rPr>
        <w:t>12.  Сроки выполнения</w:t>
      </w:r>
      <w:r w:rsidRPr="001F6B36">
        <w:rPr>
          <w:rFonts w:ascii="Verdana" w:eastAsia="Times New Roman" w:hAnsi="Verdana" w:cs="Calibri"/>
          <w:b/>
          <w:bCs/>
          <w:sz w:val="20"/>
          <w:szCs w:val="20"/>
          <w:lang w:eastAsia="ru-RU"/>
        </w:rPr>
        <w:t xml:space="preserve"> </w:t>
      </w:r>
      <w:r w:rsidR="00DD68DD">
        <w:rPr>
          <w:rFonts w:ascii="Verdana" w:eastAsia="Times New Roman" w:hAnsi="Verdana" w:cs="Calibri"/>
          <w:b/>
          <w:bCs/>
          <w:sz w:val="20"/>
          <w:szCs w:val="20"/>
          <w:lang w:eastAsia="ru-RU"/>
        </w:rPr>
        <w:t>У</w:t>
      </w:r>
      <w:r w:rsidR="00B44E4B">
        <w:rPr>
          <w:rFonts w:ascii="Verdana" w:eastAsia="Times New Roman" w:hAnsi="Verdana" w:cs="Calibri"/>
          <w:b/>
          <w:bCs/>
          <w:sz w:val="20"/>
          <w:szCs w:val="20"/>
          <w:lang w:eastAsia="ru-RU"/>
        </w:rPr>
        <w:t>слуг</w:t>
      </w:r>
      <w:r w:rsidRPr="001F6B36">
        <w:rPr>
          <w:rFonts w:ascii="Verdana" w:eastAsia="Times New Roman" w:hAnsi="Verdana" w:cs="Calibri"/>
          <w:b/>
          <w:bCs/>
          <w:sz w:val="20"/>
          <w:szCs w:val="20"/>
          <w:lang w:eastAsia="ru-RU"/>
        </w:rPr>
        <w:t>:</w:t>
      </w:r>
    </w:p>
    <w:tbl>
      <w:tblPr>
        <w:tblW w:w="998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9983"/>
      </w:tblGrid>
      <w:tr w:rsidR="007E5207" w:rsidRPr="001F6B36" w:rsidTr="005A06A6">
        <w:trPr>
          <w:trHeight w:val="663"/>
        </w:trPr>
        <w:tc>
          <w:tcPr>
            <w:tcW w:w="9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5207" w:rsidRPr="001F6B36" w:rsidRDefault="007E5207" w:rsidP="007E5207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12.1.</w:t>
            </w:r>
            <w:r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Начало  </w:t>
            </w:r>
            <w:r w:rsidR="00B44E4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услуг</w:t>
            </w: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: </w:t>
            </w:r>
            <w:r w:rsidR="00A745B9" w:rsidRPr="00A745B9">
              <w:rPr>
                <w:rFonts w:ascii="Verdana" w:eastAsia="Times New Roman" w:hAnsi="Verdana" w:cs="Calibri"/>
                <w:b/>
                <w:sz w:val="20"/>
                <w:szCs w:val="20"/>
                <w:lang w:eastAsia="ru-RU"/>
              </w:rPr>
              <w:t>0</w:t>
            </w:r>
            <w:r w:rsidRPr="007E5207">
              <w:rPr>
                <w:rFonts w:ascii="Verdana" w:eastAsia="Times New Roman" w:hAnsi="Verdana" w:cs="Calibri"/>
                <w:b/>
                <w:sz w:val="20"/>
                <w:szCs w:val="20"/>
                <w:lang w:eastAsia="ru-RU"/>
              </w:rPr>
              <w:t>1 м</w:t>
            </w:r>
            <w:bookmarkStart w:id="0" w:name="_GoBack"/>
            <w:bookmarkEnd w:id="0"/>
            <w:r w:rsidRPr="007E5207">
              <w:rPr>
                <w:rFonts w:ascii="Verdana" w:eastAsia="Times New Roman" w:hAnsi="Verdana" w:cs="Calibri"/>
                <w:b/>
                <w:sz w:val="20"/>
                <w:szCs w:val="20"/>
                <w:lang w:eastAsia="ru-RU"/>
              </w:rPr>
              <w:t>ая 2015г.</w:t>
            </w:r>
          </w:p>
        </w:tc>
      </w:tr>
      <w:tr w:rsidR="007E5207" w:rsidRPr="001F6B36" w:rsidTr="005A06A6">
        <w:trPr>
          <w:trHeight w:val="700"/>
        </w:trPr>
        <w:tc>
          <w:tcPr>
            <w:tcW w:w="9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5207" w:rsidRPr="001F6B36" w:rsidRDefault="007E5207" w:rsidP="007E5207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12.2</w:t>
            </w:r>
            <w:r w:rsidRPr="001F6B36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Окончание </w:t>
            </w:r>
            <w:r w:rsidR="00B44E4B"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>услуг</w:t>
            </w:r>
            <w:r>
              <w:rPr>
                <w:rFonts w:ascii="Verdana" w:eastAsia="Times New Roman" w:hAnsi="Verdana" w:cs="Calibri"/>
                <w:sz w:val="20"/>
                <w:szCs w:val="20"/>
                <w:lang w:eastAsia="ru-RU"/>
              </w:rPr>
              <w:t xml:space="preserve">: </w:t>
            </w:r>
            <w:r w:rsidRPr="007E5207">
              <w:rPr>
                <w:rFonts w:ascii="Verdana" w:eastAsia="Times New Roman" w:hAnsi="Verdana" w:cs="Calibri"/>
                <w:b/>
                <w:sz w:val="20"/>
                <w:szCs w:val="20"/>
                <w:lang w:eastAsia="ru-RU"/>
              </w:rPr>
              <w:t>31 декабря 2015г.</w:t>
            </w:r>
          </w:p>
        </w:tc>
      </w:tr>
    </w:tbl>
    <w:p w:rsidR="007E5207" w:rsidRDefault="007E5207" w:rsidP="00AA75AC">
      <w:pPr>
        <w:tabs>
          <w:tab w:val="left" w:pos="3105"/>
        </w:tabs>
        <w:rPr>
          <w:rFonts w:ascii="Verdana" w:eastAsia="Times New Roman" w:hAnsi="Verdana" w:cs="Calibri"/>
          <w:b/>
          <w:bCs/>
          <w:sz w:val="20"/>
          <w:szCs w:val="20"/>
          <w:lang w:eastAsia="ru-RU"/>
        </w:rPr>
      </w:pPr>
    </w:p>
    <w:p w:rsidR="00B84361" w:rsidRDefault="00B84361" w:rsidP="00B84361"/>
    <w:p w:rsidR="00B84361" w:rsidRPr="007E5207" w:rsidRDefault="00B84361" w:rsidP="007E5207">
      <w:pPr>
        <w:tabs>
          <w:tab w:val="left" w:pos="4140"/>
        </w:tabs>
      </w:pPr>
    </w:p>
    <w:sectPr w:rsidR="00B84361" w:rsidRPr="007E5207" w:rsidSect="005A06A6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F3C" w:rsidRDefault="00DB4F3C" w:rsidP="00645824">
      <w:pPr>
        <w:spacing w:after="0" w:line="240" w:lineRule="auto"/>
      </w:pPr>
      <w:r>
        <w:separator/>
      </w:r>
    </w:p>
  </w:endnote>
  <w:endnote w:type="continuationSeparator" w:id="0">
    <w:p w:rsidR="00DB4F3C" w:rsidRDefault="00DB4F3C" w:rsidP="00645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F3C" w:rsidRDefault="00DB4F3C" w:rsidP="00645824">
      <w:pPr>
        <w:spacing w:after="0" w:line="240" w:lineRule="auto"/>
      </w:pPr>
      <w:r>
        <w:separator/>
      </w:r>
    </w:p>
  </w:footnote>
  <w:footnote w:type="continuationSeparator" w:id="0">
    <w:p w:rsidR="00DB4F3C" w:rsidRDefault="00DB4F3C" w:rsidP="006458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43902"/>
    <w:multiLevelType w:val="multilevel"/>
    <w:tmpl w:val="713EB5B0"/>
    <w:lvl w:ilvl="0">
      <w:start w:val="1"/>
      <w:numFmt w:val="decimal"/>
      <w:lvlText w:val="9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CB7554"/>
    <w:multiLevelType w:val="hybridMultilevel"/>
    <w:tmpl w:val="91FE4ACA"/>
    <w:lvl w:ilvl="0" w:tplc="8F6811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6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2C80B3F"/>
    <w:multiLevelType w:val="multilevel"/>
    <w:tmpl w:val="2EDC2340"/>
    <w:lvl w:ilvl="0">
      <w:start w:val="2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2D8D359A"/>
    <w:multiLevelType w:val="hybridMultilevel"/>
    <w:tmpl w:val="2E527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106B31"/>
    <w:multiLevelType w:val="multilevel"/>
    <w:tmpl w:val="EA30FAA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6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cs="Times New Roman"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cs="Times New Roman" w:hint="default"/>
      </w:rPr>
    </w:lvl>
  </w:abstractNum>
  <w:abstractNum w:abstractNumId="7">
    <w:nsid w:val="55FF574D"/>
    <w:multiLevelType w:val="hybridMultilevel"/>
    <w:tmpl w:val="778A5F06"/>
    <w:lvl w:ilvl="0" w:tplc="9C20F5F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93D4065"/>
    <w:multiLevelType w:val="multilevel"/>
    <w:tmpl w:val="313E94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5CC1DE1"/>
    <w:multiLevelType w:val="hybridMultilevel"/>
    <w:tmpl w:val="22E2C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524F37"/>
    <w:multiLevelType w:val="hybridMultilevel"/>
    <w:tmpl w:val="6B621D9A"/>
    <w:lvl w:ilvl="0" w:tplc="5088E6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9"/>
  </w:num>
  <w:num w:numId="7">
    <w:abstractNumId w:val="10"/>
  </w:num>
  <w:num w:numId="8">
    <w:abstractNumId w:val="7"/>
  </w:num>
  <w:num w:numId="9">
    <w:abstractNumId w:val="3"/>
  </w:num>
  <w:num w:numId="10">
    <w:abstractNumId w:val="5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B36"/>
    <w:rsid w:val="00001A8A"/>
    <w:rsid w:val="00022A9E"/>
    <w:rsid w:val="00050FBC"/>
    <w:rsid w:val="00056F04"/>
    <w:rsid w:val="00064719"/>
    <w:rsid w:val="000701F2"/>
    <w:rsid w:val="000760EA"/>
    <w:rsid w:val="00087B2E"/>
    <w:rsid w:val="00091826"/>
    <w:rsid w:val="000B35D0"/>
    <w:rsid w:val="000D4960"/>
    <w:rsid w:val="000E618C"/>
    <w:rsid w:val="000F4CDC"/>
    <w:rsid w:val="0012485D"/>
    <w:rsid w:val="0014752A"/>
    <w:rsid w:val="00184E75"/>
    <w:rsid w:val="001853B1"/>
    <w:rsid w:val="00190417"/>
    <w:rsid w:val="001A2D79"/>
    <w:rsid w:val="001D0F90"/>
    <w:rsid w:val="001E3724"/>
    <w:rsid w:val="001F6B36"/>
    <w:rsid w:val="0023115A"/>
    <w:rsid w:val="00252568"/>
    <w:rsid w:val="00284277"/>
    <w:rsid w:val="00284F3C"/>
    <w:rsid w:val="002B4307"/>
    <w:rsid w:val="002B6439"/>
    <w:rsid w:val="003201A7"/>
    <w:rsid w:val="00362973"/>
    <w:rsid w:val="00375D5B"/>
    <w:rsid w:val="003A5A1C"/>
    <w:rsid w:val="003B2520"/>
    <w:rsid w:val="003B2599"/>
    <w:rsid w:val="003F2E30"/>
    <w:rsid w:val="004673F9"/>
    <w:rsid w:val="0047116B"/>
    <w:rsid w:val="00474DEB"/>
    <w:rsid w:val="00480858"/>
    <w:rsid w:val="00486CD0"/>
    <w:rsid w:val="0049184E"/>
    <w:rsid w:val="00497AAC"/>
    <w:rsid w:val="0051792A"/>
    <w:rsid w:val="005722C5"/>
    <w:rsid w:val="00594C63"/>
    <w:rsid w:val="005A06A6"/>
    <w:rsid w:val="005B396C"/>
    <w:rsid w:val="005B503F"/>
    <w:rsid w:val="005C3238"/>
    <w:rsid w:val="005D3FA6"/>
    <w:rsid w:val="00601735"/>
    <w:rsid w:val="00645824"/>
    <w:rsid w:val="00656B5C"/>
    <w:rsid w:val="006A0EE4"/>
    <w:rsid w:val="006B24EF"/>
    <w:rsid w:val="006C532D"/>
    <w:rsid w:val="006F7261"/>
    <w:rsid w:val="00710DF4"/>
    <w:rsid w:val="00734301"/>
    <w:rsid w:val="00740136"/>
    <w:rsid w:val="00766B4F"/>
    <w:rsid w:val="007B1035"/>
    <w:rsid w:val="007B40CE"/>
    <w:rsid w:val="007B71FD"/>
    <w:rsid w:val="007C39D8"/>
    <w:rsid w:val="007C73EB"/>
    <w:rsid w:val="007D7E4B"/>
    <w:rsid w:val="007E0DDD"/>
    <w:rsid w:val="007E5207"/>
    <w:rsid w:val="007E54E0"/>
    <w:rsid w:val="0080203E"/>
    <w:rsid w:val="00822578"/>
    <w:rsid w:val="00873500"/>
    <w:rsid w:val="008A4D31"/>
    <w:rsid w:val="00951D34"/>
    <w:rsid w:val="0095588C"/>
    <w:rsid w:val="0098694B"/>
    <w:rsid w:val="00996AC5"/>
    <w:rsid w:val="009B3F39"/>
    <w:rsid w:val="00A1704F"/>
    <w:rsid w:val="00A210E3"/>
    <w:rsid w:val="00A55359"/>
    <w:rsid w:val="00A745B9"/>
    <w:rsid w:val="00A748A4"/>
    <w:rsid w:val="00A8538E"/>
    <w:rsid w:val="00A92172"/>
    <w:rsid w:val="00AA75AC"/>
    <w:rsid w:val="00AB3241"/>
    <w:rsid w:val="00AB5CCA"/>
    <w:rsid w:val="00AB6E5A"/>
    <w:rsid w:val="00AC7842"/>
    <w:rsid w:val="00AF0FB4"/>
    <w:rsid w:val="00AF5A0D"/>
    <w:rsid w:val="00B358F4"/>
    <w:rsid w:val="00B44E4B"/>
    <w:rsid w:val="00B54CC2"/>
    <w:rsid w:val="00B84361"/>
    <w:rsid w:val="00BA7166"/>
    <w:rsid w:val="00BE59FA"/>
    <w:rsid w:val="00BE603C"/>
    <w:rsid w:val="00BF1AC6"/>
    <w:rsid w:val="00BF45A2"/>
    <w:rsid w:val="00C04EFA"/>
    <w:rsid w:val="00C2033D"/>
    <w:rsid w:val="00C62211"/>
    <w:rsid w:val="00C70513"/>
    <w:rsid w:val="00C730A9"/>
    <w:rsid w:val="00C77AC5"/>
    <w:rsid w:val="00C85F70"/>
    <w:rsid w:val="00C957C0"/>
    <w:rsid w:val="00CA324C"/>
    <w:rsid w:val="00CD5D0C"/>
    <w:rsid w:val="00CF615E"/>
    <w:rsid w:val="00D0140D"/>
    <w:rsid w:val="00D01D48"/>
    <w:rsid w:val="00D26CA3"/>
    <w:rsid w:val="00D41C58"/>
    <w:rsid w:val="00D4367E"/>
    <w:rsid w:val="00D724B1"/>
    <w:rsid w:val="00DB2CB8"/>
    <w:rsid w:val="00DB4F3C"/>
    <w:rsid w:val="00DC60AE"/>
    <w:rsid w:val="00DD68DD"/>
    <w:rsid w:val="00DF3CA2"/>
    <w:rsid w:val="00E02084"/>
    <w:rsid w:val="00E1616B"/>
    <w:rsid w:val="00E77800"/>
    <w:rsid w:val="00E800D1"/>
    <w:rsid w:val="00E94494"/>
    <w:rsid w:val="00E97B7C"/>
    <w:rsid w:val="00EC7A60"/>
    <w:rsid w:val="00EF4355"/>
    <w:rsid w:val="00F32B2D"/>
    <w:rsid w:val="00F47B70"/>
    <w:rsid w:val="00F61D48"/>
    <w:rsid w:val="00F6547C"/>
    <w:rsid w:val="00F727C4"/>
    <w:rsid w:val="00F93D4B"/>
    <w:rsid w:val="00FA338D"/>
    <w:rsid w:val="00FA756B"/>
    <w:rsid w:val="00FE493E"/>
    <w:rsid w:val="00FF2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unhideWhenUsed/>
    <w:rsid w:val="001F6B36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1F6B36"/>
    <w:rPr>
      <w:color w:val="800080"/>
      <w:u w:val="single"/>
    </w:rPr>
  </w:style>
  <w:style w:type="paragraph" w:customStyle="1" w:styleId="font5">
    <w:name w:val="font5"/>
    <w:basedOn w:val="a0"/>
    <w:rsid w:val="001F6B3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0"/>
    <w:rsid w:val="001F6B3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font7">
    <w:name w:val="font7"/>
    <w:basedOn w:val="a0"/>
    <w:rsid w:val="001F6B3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i/>
      <w:iCs/>
      <w:sz w:val="20"/>
      <w:szCs w:val="20"/>
      <w:lang w:eastAsia="ru-RU"/>
    </w:rPr>
  </w:style>
  <w:style w:type="paragraph" w:customStyle="1" w:styleId="font8">
    <w:name w:val="font8"/>
    <w:basedOn w:val="a0"/>
    <w:rsid w:val="001F6B3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i/>
      <w:iCs/>
      <w:sz w:val="20"/>
      <w:szCs w:val="20"/>
      <w:lang w:eastAsia="ru-RU"/>
    </w:rPr>
  </w:style>
  <w:style w:type="paragraph" w:customStyle="1" w:styleId="font9">
    <w:name w:val="font9"/>
    <w:basedOn w:val="a0"/>
    <w:rsid w:val="001F6B3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0"/>
    <w:rsid w:val="001F6B3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0"/>
    <w:rsid w:val="001F6B36"/>
    <w:pP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0"/>
    <w:rsid w:val="001F6B3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0"/>
    <w:rsid w:val="001F6B36"/>
    <w:pP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0"/>
    <w:rsid w:val="001F6B3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71">
    <w:name w:val="xl71"/>
    <w:basedOn w:val="a0"/>
    <w:rsid w:val="001F6B3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0"/>
    <w:rsid w:val="001F6B3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73">
    <w:name w:val="xl73"/>
    <w:basedOn w:val="a0"/>
    <w:rsid w:val="001F6B3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74">
    <w:name w:val="xl74"/>
    <w:basedOn w:val="a0"/>
    <w:rsid w:val="001F6B3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0"/>
    <w:rsid w:val="001F6B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0"/>
    <w:rsid w:val="001F6B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77">
    <w:name w:val="xl77"/>
    <w:basedOn w:val="a0"/>
    <w:rsid w:val="001F6B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0"/>
    <w:rsid w:val="001F6B3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0"/>
    <w:rsid w:val="001F6B3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81">
    <w:name w:val="xl81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82">
    <w:name w:val="xl82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85">
    <w:name w:val="xl85"/>
    <w:basedOn w:val="a0"/>
    <w:rsid w:val="001F6B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1F6B36"/>
    <w:pPr>
      <w:shd w:val="clear" w:color="000000" w:fill="99CC00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87">
    <w:name w:val="xl87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i/>
      <w:iCs/>
      <w:sz w:val="20"/>
      <w:szCs w:val="20"/>
      <w:lang w:eastAsia="ru-RU"/>
    </w:rPr>
  </w:style>
  <w:style w:type="paragraph" w:customStyle="1" w:styleId="xl88">
    <w:name w:val="xl88"/>
    <w:basedOn w:val="a0"/>
    <w:rsid w:val="001F6B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b/>
      <w:bCs/>
      <w:i/>
      <w:iCs/>
      <w:sz w:val="20"/>
      <w:szCs w:val="20"/>
      <w:lang w:eastAsia="ru-RU"/>
    </w:rPr>
  </w:style>
  <w:style w:type="paragraph" w:customStyle="1" w:styleId="xl90">
    <w:name w:val="xl90"/>
    <w:basedOn w:val="a0"/>
    <w:rsid w:val="001F6B36"/>
    <w:pPr>
      <w:pBdr>
        <w:top w:val="single" w:sz="4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i/>
      <w:iCs/>
      <w:sz w:val="20"/>
      <w:szCs w:val="20"/>
      <w:lang w:eastAsia="ru-RU"/>
    </w:rPr>
  </w:style>
  <w:style w:type="paragraph" w:customStyle="1" w:styleId="xl91">
    <w:name w:val="xl91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0"/>
    <w:rsid w:val="001F6B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i/>
      <w:iCs/>
      <w:sz w:val="20"/>
      <w:szCs w:val="20"/>
      <w:lang w:eastAsia="ru-RU"/>
    </w:rPr>
  </w:style>
  <w:style w:type="paragraph" w:customStyle="1" w:styleId="xl94">
    <w:name w:val="xl94"/>
    <w:basedOn w:val="a0"/>
    <w:rsid w:val="001F6B36"/>
    <w:pPr>
      <w:pBdr>
        <w:top w:val="single" w:sz="4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95">
    <w:name w:val="xl95"/>
    <w:basedOn w:val="a0"/>
    <w:rsid w:val="001F6B36"/>
    <w:pPr>
      <w:pBdr>
        <w:top w:val="single" w:sz="4" w:space="0" w:color="auto"/>
      </w:pBdr>
      <w:shd w:val="clear" w:color="000000" w:fill="99CC00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96">
    <w:name w:val="xl96"/>
    <w:basedOn w:val="a0"/>
    <w:rsid w:val="001F6B3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0"/>
    <w:rsid w:val="001F6B36"/>
    <w:pPr>
      <w:pBdr>
        <w:top w:val="single" w:sz="4" w:space="0" w:color="auto"/>
      </w:pBdr>
      <w:shd w:val="clear" w:color="000000" w:fill="99CC00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0"/>
    <w:rsid w:val="001F6B36"/>
    <w:pPr>
      <w:pBdr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99">
    <w:name w:val="xl99"/>
    <w:basedOn w:val="a0"/>
    <w:rsid w:val="001F6B3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1F6B3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1F6B3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103">
    <w:name w:val="xl103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104">
    <w:name w:val="xl104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i/>
      <w:iCs/>
      <w:sz w:val="20"/>
      <w:szCs w:val="20"/>
      <w:lang w:eastAsia="ru-RU"/>
    </w:rPr>
  </w:style>
  <w:style w:type="paragraph" w:customStyle="1" w:styleId="xl108">
    <w:name w:val="xl108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0"/>
    <w:rsid w:val="001F6B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0"/>
    <w:rsid w:val="001F6B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0"/>
    <w:rsid w:val="001F6B36"/>
    <w:pP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0"/>
    <w:rsid w:val="001F6B36"/>
    <w:pP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1F6B36"/>
    <w:pP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115">
    <w:name w:val="xl115"/>
    <w:basedOn w:val="a0"/>
    <w:rsid w:val="001F6B3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0"/>
    <w:rsid w:val="001F6B36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0"/>
    <w:rsid w:val="001F6B36"/>
    <w:pPr>
      <w:spacing w:before="100" w:beforeAutospacing="1" w:after="100" w:afterAutospacing="1" w:line="240" w:lineRule="auto"/>
      <w:textAlignment w:val="top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1F6B3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0"/>
    <w:rsid w:val="001F6B3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0"/>
    <w:rsid w:val="001F6B3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0"/>
    <w:rsid w:val="001F6B3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1F6B3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i/>
      <w:iCs/>
      <w:sz w:val="20"/>
      <w:szCs w:val="20"/>
      <w:lang w:eastAsia="ru-RU"/>
    </w:rPr>
  </w:style>
  <w:style w:type="paragraph" w:customStyle="1" w:styleId="xl123">
    <w:name w:val="xl123"/>
    <w:basedOn w:val="a0"/>
    <w:rsid w:val="001F6B3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i/>
      <w:iCs/>
      <w:sz w:val="20"/>
      <w:szCs w:val="20"/>
      <w:lang w:eastAsia="ru-RU"/>
    </w:rPr>
  </w:style>
  <w:style w:type="paragraph" w:customStyle="1" w:styleId="xl124">
    <w:name w:val="xl124"/>
    <w:basedOn w:val="a0"/>
    <w:rsid w:val="001F6B3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i/>
      <w:iCs/>
      <w:sz w:val="20"/>
      <w:szCs w:val="20"/>
      <w:lang w:eastAsia="ru-RU"/>
    </w:rPr>
  </w:style>
  <w:style w:type="paragraph" w:customStyle="1" w:styleId="xl125">
    <w:name w:val="xl125"/>
    <w:basedOn w:val="a0"/>
    <w:rsid w:val="001F6B3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1F6B3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i/>
      <w:iCs/>
      <w:sz w:val="20"/>
      <w:szCs w:val="20"/>
      <w:lang w:eastAsia="ru-RU"/>
    </w:rPr>
  </w:style>
  <w:style w:type="paragraph" w:customStyle="1" w:styleId="xl127">
    <w:name w:val="xl127"/>
    <w:basedOn w:val="a0"/>
    <w:rsid w:val="001F6B3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i/>
      <w:iCs/>
      <w:sz w:val="20"/>
      <w:szCs w:val="20"/>
      <w:lang w:eastAsia="ru-RU"/>
    </w:rPr>
  </w:style>
  <w:style w:type="paragraph" w:customStyle="1" w:styleId="xl128">
    <w:name w:val="xl128"/>
    <w:basedOn w:val="a0"/>
    <w:rsid w:val="001F6B3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i/>
      <w:iCs/>
      <w:sz w:val="20"/>
      <w:szCs w:val="20"/>
      <w:lang w:eastAsia="ru-RU"/>
    </w:rPr>
  </w:style>
  <w:style w:type="paragraph" w:customStyle="1" w:styleId="xl129">
    <w:name w:val="xl129"/>
    <w:basedOn w:val="a0"/>
    <w:rsid w:val="001F6B3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i/>
      <w:iCs/>
      <w:sz w:val="20"/>
      <w:szCs w:val="20"/>
      <w:lang w:eastAsia="ru-RU"/>
    </w:rPr>
  </w:style>
  <w:style w:type="paragraph" w:customStyle="1" w:styleId="xl130">
    <w:name w:val="xl130"/>
    <w:basedOn w:val="a0"/>
    <w:rsid w:val="001F6B36"/>
    <w:pP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1F6B36"/>
    <w:pP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xl132">
    <w:name w:val="xl132"/>
    <w:basedOn w:val="a0"/>
    <w:rsid w:val="001F6B3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1F6B3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1F6B3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1F6B3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136">
    <w:name w:val="xl136"/>
    <w:basedOn w:val="a0"/>
    <w:rsid w:val="001F6B3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0"/>
    <w:rsid w:val="001F6B36"/>
    <w:pPr>
      <w:spacing w:before="100" w:beforeAutospacing="1" w:after="100" w:afterAutospacing="1" w:line="240" w:lineRule="auto"/>
      <w:jc w:val="center"/>
    </w:pPr>
    <w:rPr>
      <w:rFonts w:ascii="Verdana" w:eastAsia="Times New Roman" w:hAnsi="Verdana" w:cs="Times New Roman"/>
      <w:b/>
      <w:bCs/>
      <w:color w:val="000000"/>
      <w:sz w:val="20"/>
      <w:szCs w:val="20"/>
      <w:lang w:eastAsia="ru-RU"/>
    </w:rPr>
  </w:style>
  <w:style w:type="paragraph" w:customStyle="1" w:styleId="xl138">
    <w:name w:val="xl138"/>
    <w:basedOn w:val="a0"/>
    <w:rsid w:val="001F6B36"/>
    <w:pP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0"/>
    <w:rsid w:val="001F6B3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i/>
      <w:iCs/>
      <w:sz w:val="20"/>
      <w:szCs w:val="20"/>
      <w:lang w:eastAsia="ru-RU"/>
    </w:rPr>
  </w:style>
  <w:style w:type="paragraph" w:customStyle="1" w:styleId="xl140">
    <w:name w:val="xl140"/>
    <w:basedOn w:val="a0"/>
    <w:rsid w:val="001F6B3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1">
    <w:name w:val="xl141"/>
    <w:basedOn w:val="a0"/>
    <w:rsid w:val="001F6B36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b/>
      <w:bCs/>
      <w:i/>
      <w:iCs/>
      <w:sz w:val="20"/>
      <w:szCs w:val="20"/>
      <w:lang w:eastAsia="ru-RU"/>
    </w:rPr>
  </w:style>
  <w:style w:type="paragraph" w:customStyle="1" w:styleId="EON">
    <w:name w:val="E.ON Основной текст"/>
    <w:basedOn w:val="a0"/>
    <w:link w:val="EON0"/>
    <w:qFormat/>
    <w:rsid w:val="0047116B"/>
    <w:pPr>
      <w:spacing w:after="0" w:line="260" w:lineRule="exact"/>
      <w:contextualSpacing/>
    </w:pPr>
    <w:rPr>
      <w:rFonts w:ascii="Times New Roman" w:eastAsia="Calibri" w:hAnsi="Times New Roman" w:cs="Times New Roman"/>
    </w:rPr>
  </w:style>
  <w:style w:type="character" w:customStyle="1" w:styleId="EON0">
    <w:name w:val="E.ON Основной текст Знак"/>
    <w:basedOn w:val="a1"/>
    <w:link w:val="EON"/>
    <w:rsid w:val="0047116B"/>
    <w:rPr>
      <w:rFonts w:ascii="Times New Roman" w:eastAsia="Calibri" w:hAnsi="Times New Roman" w:cs="Times New Roman"/>
    </w:rPr>
  </w:style>
  <w:style w:type="paragraph" w:customStyle="1" w:styleId="a6">
    <w:name w:val="Подподпункт"/>
    <w:basedOn w:val="a0"/>
    <w:rsid w:val="00FA756B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0"/>
    <w:link w:val="a8"/>
    <w:uiPriority w:val="99"/>
    <w:unhideWhenUsed/>
    <w:rsid w:val="006458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645824"/>
  </w:style>
  <w:style w:type="paragraph" w:styleId="a9">
    <w:name w:val="footer"/>
    <w:basedOn w:val="a0"/>
    <w:link w:val="aa"/>
    <w:uiPriority w:val="99"/>
    <w:unhideWhenUsed/>
    <w:rsid w:val="006458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645824"/>
  </w:style>
  <w:style w:type="character" w:customStyle="1" w:styleId="ab">
    <w:name w:val="Основной текст_"/>
    <w:link w:val="1"/>
    <w:uiPriority w:val="99"/>
    <w:rsid w:val="00050FB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">
    <w:name w:val="Основной текст (2)_"/>
    <w:link w:val="20"/>
    <w:rsid w:val="00050FB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">
    <w:name w:val="Основной текст1"/>
    <w:basedOn w:val="a0"/>
    <w:link w:val="ab"/>
    <w:rsid w:val="00050FBC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0"/>
    <w:link w:val="2"/>
    <w:rsid w:val="00050FBC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1">
    <w:name w:val="Заголовок №2_"/>
    <w:link w:val="22"/>
    <w:uiPriority w:val="99"/>
    <w:rsid w:val="00050FB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Заголовок №2"/>
    <w:basedOn w:val="a0"/>
    <w:link w:val="21"/>
    <w:uiPriority w:val="99"/>
    <w:rsid w:val="00050FBC"/>
    <w:pPr>
      <w:shd w:val="clear" w:color="auto" w:fill="FFFFFF"/>
      <w:spacing w:before="60" w:after="240" w:line="0" w:lineRule="atLeast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List Paragraph"/>
    <w:basedOn w:val="a0"/>
    <w:uiPriority w:val="34"/>
    <w:qFormat/>
    <w:rsid w:val="00497AAC"/>
    <w:pPr>
      <w:ind w:left="720"/>
      <w:contextualSpacing/>
    </w:pPr>
  </w:style>
  <w:style w:type="paragraph" w:styleId="ad">
    <w:name w:val="Balloon Text"/>
    <w:basedOn w:val="a0"/>
    <w:link w:val="ae"/>
    <w:uiPriority w:val="99"/>
    <w:semiHidden/>
    <w:unhideWhenUsed/>
    <w:rsid w:val="00986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98694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B64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6">
    <w:name w:val="Основной текст6"/>
    <w:basedOn w:val="a0"/>
    <w:uiPriority w:val="99"/>
    <w:rsid w:val="003A5A1C"/>
    <w:pPr>
      <w:shd w:val="clear" w:color="auto" w:fill="FFFFFF"/>
      <w:spacing w:after="180" w:line="227" w:lineRule="exact"/>
      <w:ind w:hanging="460"/>
    </w:pPr>
    <w:rPr>
      <w:rFonts w:ascii="Verdana" w:eastAsia="Calibri" w:hAnsi="Verdana" w:cs="Times New Roman"/>
      <w:spacing w:val="-10"/>
      <w:sz w:val="19"/>
      <w:szCs w:val="20"/>
      <w:lang w:eastAsia="ru-RU"/>
    </w:rPr>
  </w:style>
  <w:style w:type="paragraph" w:customStyle="1" w:styleId="a">
    <w:name w:val="Список нумерованный"/>
    <w:basedOn w:val="a0"/>
    <w:uiPriority w:val="99"/>
    <w:rsid w:val="008A4D31"/>
    <w:pPr>
      <w:numPr>
        <w:numId w:val="11"/>
      </w:numPr>
      <w:spacing w:after="240" w:line="240" w:lineRule="auto"/>
    </w:pPr>
    <w:rPr>
      <w:rFonts w:ascii="Verdana" w:eastAsia="Times New Roman" w:hAnsi="Verdana" w:cs="Times New Roman"/>
      <w:sz w:val="1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unhideWhenUsed/>
    <w:rsid w:val="001F6B36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1F6B36"/>
    <w:rPr>
      <w:color w:val="800080"/>
      <w:u w:val="single"/>
    </w:rPr>
  </w:style>
  <w:style w:type="paragraph" w:customStyle="1" w:styleId="font5">
    <w:name w:val="font5"/>
    <w:basedOn w:val="a0"/>
    <w:rsid w:val="001F6B3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0"/>
    <w:rsid w:val="001F6B3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font7">
    <w:name w:val="font7"/>
    <w:basedOn w:val="a0"/>
    <w:rsid w:val="001F6B3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i/>
      <w:iCs/>
      <w:sz w:val="20"/>
      <w:szCs w:val="20"/>
      <w:lang w:eastAsia="ru-RU"/>
    </w:rPr>
  </w:style>
  <w:style w:type="paragraph" w:customStyle="1" w:styleId="font8">
    <w:name w:val="font8"/>
    <w:basedOn w:val="a0"/>
    <w:rsid w:val="001F6B3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i/>
      <w:iCs/>
      <w:sz w:val="20"/>
      <w:szCs w:val="20"/>
      <w:lang w:eastAsia="ru-RU"/>
    </w:rPr>
  </w:style>
  <w:style w:type="paragraph" w:customStyle="1" w:styleId="font9">
    <w:name w:val="font9"/>
    <w:basedOn w:val="a0"/>
    <w:rsid w:val="001F6B3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0"/>
    <w:rsid w:val="001F6B3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0"/>
    <w:rsid w:val="001F6B36"/>
    <w:pP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0"/>
    <w:rsid w:val="001F6B3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0"/>
    <w:rsid w:val="001F6B36"/>
    <w:pP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0"/>
    <w:rsid w:val="001F6B3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71">
    <w:name w:val="xl71"/>
    <w:basedOn w:val="a0"/>
    <w:rsid w:val="001F6B3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0"/>
    <w:rsid w:val="001F6B3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73">
    <w:name w:val="xl73"/>
    <w:basedOn w:val="a0"/>
    <w:rsid w:val="001F6B3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74">
    <w:name w:val="xl74"/>
    <w:basedOn w:val="a0"/>
    <w:rsid w:val="001F6B3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0"/>
    <w:rsid w:val="001F6B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0"/>
    <w:rsid w:val="001F6B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77">
    <w:name w:val="xl77"/>
    <w:basedOn w:val="a0"/>
    <w:rsid w:val="001F6B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0"/>
    <w:rsid w:val="001F6B3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0"/>
    <w:rsid w:val="001F6B3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81">
    <w:name w:val="xl81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82">
    <w:name w:val="xl82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85">
    <w:name w:val="xl85"/>
    <w:basedOn w:val="a0"/>
    <w:rsid w:val="001F6B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1F6B36"/>
    <w:pPr>
      <w:shd w:val="clear" w:color="000000" w:fill="99CC00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87">
    <w:name w:val="xl87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i/>
      <w:iCs/>
      <w:sz w:val="20"/>
      <w:szCs w:val="20"/>
      <w:lang w:eastAsia="ru-RU"/>
    </w:rPr>
  </w:style>
  <w:style w:type="paragraph" w:customStyle="1" w:styleId="xl88">
    <w:name w:val="xl88"/>
    <w:basedOn w:val="a0"/>
    <w:rsid w:val="001F6B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b/>
      <w:bCs/>
      <w:i/>
      <w:iCs/>
      <w:sz w:val="20"/>
      <w:szCs w:val="20"/>
      <w:lang w:eastAsia="ru-RU"/>
    </w:rPr>
  </w:style>
  <w:style w:type="paragraph" w:customStyle="1" w:styleId="xl90">
    <w:name w:val="xl90"/>
    <w:basedOn w:val="a0"/>
    <w:rsid w:val="001F6B36"/>
    <w:pPr>
      <w:pBdr>
        <w:top w:val="single" w:sz="4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i/>
      <w:iCs/>
      <w:sz w:val="20"/>
      <w:szCs w:val="20"/>
      <w:lang w:eastAsia="ru-RU"/>
    </w:rPr>
  </w:style>
  <w:style w:type="paragraph" w:customStyle="1" w:styleId="xl91">
    <w:name w:val="xl91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0"/>
    <w:rsid w:val="001F6B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i/>
      <w:iCs/>
      <w:sz w:val="20"/>
      <w:szCs w:val="20"/>
      <w:lang w:eastAsia="ru-RU"/>
    </w:rPr>
  </w:style>
  <w:style w:type="paragraph" w:customStyle="1" w:styleId="xl94">
    <w:name w:val="xl94"/>
    <w:basedOn w:val="a0"/>
    <w:rsid w:val="001F6B36"/>
    <w:pPr>
      <w:pBdr>
        <w:top w:val="single" w:sz="4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95">
    <w:name w:val="xl95"/>
    <w:basedOn w:val="a0"/>
    <w:rsid w:val="001F6B36"/>
    <w:pPr>
      <w:pBdr>
        <w:top w:val="single" w:sz="4" w:space="0" w:color="auto"/>
      </w:pBdr>
      <w:shd w:val="clear" w:color="000000" w:fill="99CC00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96">
    <w:name w:val="xl96"/>
    <w:basedOn w:val="a0"/>
    <w:rsid w:val="001F6B3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0"/>
    <w:rsid w:val="001F6B36"/>
    <w:pPr>
      <w:pBdr>
        <w:top w:val="single" w:sz="4" w:space="0" w:color="auto"/>
      </w:pBdr>
      <w:shd w:val="clear" w:color="000000" w:fill="99CC00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0"/>
    <w:rsid w:val="001F6B36"/>
    <w:pPr>
      <w:pBdr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99">
    <w:name w:val="xl99"/>
    <w:basedOn w:val="a0"/>
    <w:rsid w:val="001F6B3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1F6B3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1F6B3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103">
    <w:name w:val="xl103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104">
    <w:name w:val="xl104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i/>
      <w:iCs/>
      <w:sz w:val="20"/>
      <w:szCs w:val="20"/>
      <w:lang w:eastAsia="ru-RU"/>
    </w:rPr>
  </w:style>
  <w:style w:type="paragraph" w:customStyle="1" w:styleId="xl108">
    <w:name w:val="xl108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0"/>
    <w:rsid w:val="001F6B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0"/>
    <w:rsid w:val="001F6B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0"/>
    <w:rsid w:val="001F6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0"/>
    <w:rsid w:val="001F6B36"/>
    <w:pP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0"/>
    <w:rsid w:val="001F6B36"/>
    <w:pP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1F6B36"/>
    <w:pP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115">
    <w:name w:val="xl115"/>
    <w:basedOn w:val="a0"/>
    <w:rsid w:val="001F6B3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0"/>
    <w:rsid w:val="001F6B36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0"/>
    <w:rsid w:val="001F6B36"/>
    <w:pPr>
      <w:spacing w:before="100" w:beforeAutospacing="1" w:after="100" w:afterAutospacing="1" w:line="240" w:lineRule="auto"/>
      <w:textAlignment w:val="top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1F6B3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0"/>
    <w:rsid w:val="001F6B3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0"/>
    <w:rsid w:val="001F6B3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0"/>
    <w:rsid w:val="001F6B3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1F6B3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i/>
      <w:iCs/>
      <w:sz w:val="20"/>
      <w:szCs w:val="20"/>
      <w:lang w:eastAsia="ru-RU"/>
    </w:rPr>
  </w:style>
  <w:style w:type="paragraph" w:customStyle="1" w:styleId="xl123">
    <w:name w:val="xl123"/>
    <w:basedOn w:val="a0"/>
    <w:rsid w:val="001F6B36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i/>
      <w:iCs/>
      <w:sz w:val="20"/>
      <w:szCs w:val="20"/>
      <w:lang w:eastAsia="ru-RU"/>
    </w:rPr>
  </w:style>
  <w:style w:type="paragraph" w:customStyle="1" w:styleId="xl124">
    <w:name w:val="xl124"/>
    <w:basedOn w:val="a0"/>
    <w:rsid w:val="001F6B3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i/>
      <w:iCs/>
      <w:sz w:val="20"/>
      <w:szCs w:val="20"/>
      <w:lang w:eastAsia="ru-RU"/>
    </w:rPr>
  </w:style>
  <w:style w:type="paragraph" w:customStyle="1" w:styleId="xl125">
    <w:name w:val="xl125"/>
    <w:basedOn w:val="a0"/>
    <w:rsid w:val="001F6B3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1F6B3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i/>
      <w:iCs/>
      <w:sz w:val="20"/>
      <w:szCs w:val="20"/>
      <w:lang w:eastAsia="ru-RU"/>
    </w:rPr>
  </w:style>
  <w:style w:type="paragraph" w:customStyle="1" w:styleId="xl127">
    <w:name w:val="xl127"/>
    <w:basedOn w:val="a0"/>
    <w:rsid w:val="001F6B3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i/>
      <w:iCs/>
      <w:sz w:val="20"/>
      <w:szCs w:val="20"/>
      <w:lang w:eastAsia="ru-RU"/>
    </w:rPr>
  </w:style>
  <w:style w:type="paragraph" w:customStyle="1" w:styleId="xl128">
    <w:name w:val="xl128"/>
    <w:basedOn w:val="a0"/>
    <w:rsid w:val="001F6B3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i/>
      <w:iCs/>
      <w:sz w:val="20"/>
      <w:szCs w:val="20"/>
      <w:lang w:eastAsia="ru-RU"/>
    </w:rPr>
  </w:style>
  <w:style w:type="paragraph" w:customStyle="1" w:styleId="xl129">
    <w:name w:val="xl129"/>
    <w:basedOn w:val="a0"/>
    <w:rsid w:val="001F6B3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i/>
      <w:iCs/>
      <w:sz w:val="20"/>
      <w:szCs w:val="20"/>
      <w:lang w:eastAsia="ru-RU"/>
    </w:rPr>
  </w:style>
  <w:style w:type="paragraph" w:customStyle="1" w:styleId="xl130">
    <w:name w:val="xl130"/>
    <w:basedOn w:val="a0"/>
    <w:rsid w:val="001F6B36"/>
    <w:pP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1F6B36"/>
    <w:pP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customStyle="1" w:styleId="xl132">
    <w:name w:val="xl132"/>
    <w:basedOn w:val="a0"/>
    <w:rsid w:val="001F6B3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1F6B3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1F6B3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1F6B3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136">
    <w:name w:val="xl136"/>
    <w:basedOn w:val="a0"/>
    <w:rsid w:val="001F6B3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0"/>
    <w:rsid w:val="001F6B36"/>
    <w:pPr>
      <w:spacing w:before="100" w:beforeAutospacing="1" w:after="100" w:afterAutospacing="1" w:line="240" w:lineRule="auto"/>
      <w:jc w:val="center"/>
    </w:pPr>
    <w:rPr>
      <w:rFonts w:ascii="Verdana" w:eastAsia="Times New Roman" w:hAnsi="Verdana" w:cs="Times New Roman"/>
      <w:b/>
      <w:bCs/>
      <w:color w:val="000000"/>
      <w:sz w:val="20"/>
      <w:szCs w:val="20"/>
      <w:lang w:eastAsia="ru-RU"/>
    </w:rPr>
  </w:style>
  <w:style w:type="paragraph" w:customStyle="1" w:styleId="xl138">
    <w:name w:val="xl138"/>
    <w:basedOn w:val="a0"/>
    <w:rsid w:val="001F6B36"/>
    <w:pPr>
      <w:spacing w:before="100" w:beforeAutospacing="1" w:after="100" w:afterAutospacing="1" w:line="240" w:lineRule="auto"/>
      <w:jc w:val="center"/>
      <w:textAlignment w:val="top"/>
    </w:pPr>
    <w:rPr>
      <w:rFonts w:ascii="Verdana" w:eastAsia="Times New Roman" w:hAnsi="Verdana" w:cs="Times New Roman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0"/>
    <w:rsid w:val="001F6B3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i/>
      <w:iCs/>
      <w:sz w:val="20"/>
      <w:szCs w:val="20"/>
      <w:lang w:eastAsia="ru-RU"/>
    </w:rPr>
  </w:style>
  <w:style w:type="paragraph" w:customStyle="1" w:styleId="xl140">
    <w:name w:val="xl140"/>
    <w:basedOn w:val="a0"/>
    <w:rsid w:val="001F6B3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1">
    <w:name w:val="xl141"/>
    <w:basedOn w:val="a0"/>
    <w:rsid w:val="001F6B36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b/>
      <w:bCs/>
      <w:i/>
      <w:iCs/>
      <w:sz w:val="20"/>
      <w:szCs w:val="20"/>
      <w:lang w:eastAsia="ru-RU"/>
    </w:rPr>
  </w:style>
  <w:style w:type="paragraph" w:customStyle="1" w:styleId="EON">
    <w:name w:val="E.ON Основной текст"/>
    <w:basedOn w:val="a0"/>
    <w:link w:val="EON0"/>
    <w:qFormat/>
    <w:rsid w:val="0047116B"/>
    <w:pPr>
      <w:spacing w:after="0" w:line="260" w:lineRule="exact"/>
      <w:contextualSpacing/>
    </w:pPr>
    <w:rPr>
      <w:rFonts w:ascii="Times New Roman" w:eastAsia="Calibri" w:hAnsi="Times New Roman" w:cs="Times New Roman"/>
    </w:rPr>
  </w:style>
  <w:style w:type="character" w:customStyle="1" w:styleId="EON0">
    <w:name w:val="E.ON Основной текст Знак"/>
    <w:basedOn w:val="a1"/>
    <w:link w:val="EON"/>
    <w:rsid w:val="0047116B"/>
    <w:rPr>
      <w:rFonts w:ascii="Times New Roman" w:eastAsia="Calibri" w:hAnsi="Times New Roman" w:cs="Times New Roman"/>
    </w:rPr>
  </w:style>
  <w:style w:type="paragraph" w:customStyle="1" w:styleId="a6">
    <w:name w:val="Подподпункт"/>
    <w:basedOn w:val="a0"/>
    <w:rsid w:val="00FA756B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0"/>
    <w:link w:val="a8"/>
    <w:uiPriority w:val="99"/>
    <w:unhideWhenUsed/>
    <w:rsid w:val="006458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645824"/>
  </w:style>
  <w:style w:type="paragraph" w:styleId="a9">
    <w:name w:val="footer"/>
    <w:basedOn w:val="a0"/>
    <w:link w:val="aa"/>
    <w:uiPriority w:val="99"/>
    <w:unhideWhenUsed/>
    <w:rsid w:val="006458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645824"/>
  </w:style>
  <w:style w:type="character" w:customStyle="1" w:styleId="ab">
    <w:name w:val="Основной текст_"/>
    <w:link w:val="1"/>
    <w:uiPriority w:val="99"/>
    <w:rsid w:val="00050FB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">
    <w:name w:val="Основной текст (2)_"/>
    <w:link w:val="20"/>
    <w:rsid w:val="00050FB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">
    <w:name w:val="Основной текст1"/>
    <w:basedOn w:val="a0"/>
    <w:link w:val="ab"/>
    <w:rsid w:val="00050FBC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0"/>
    <w:link w:val="2"/>
    <w:rsid w:val="00050FBC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1">
    <w:name w:val="Заголовок №2_"/>
    <w:link w:val="22"/>
    <w:uiPriority w:val="99"/>
    <w:rsid w:val="00050FB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Заголовок №2"/>
    <w:basedOn w:val="a0"/>
    <w:link w:val="21"/>
    <w:uiPriority w:val="99"/>
    <w:rsid w:val="00050FBC"/>
    <w:pPr>
      <w:shd w:val="clear" w:color="auto" w:fill="FFFFFF"/>
      <w:spacing w:before="60" w:after="240" w:line="0" w:lineRule="atLeast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List Paragraph"/>
    <w:basedOn w:val="a0"/>
    <w:uiPriority w:val="34"/>
    <w:qFormat/>
    <w:rsid w:val="00497AAC"/>
    <w:pPr>
      <w:ind w:left="720"/>
      <w:contextualSpacing/>
    </w:pPr>
  </w:style>
  <w:style w:type="paragraph" w:styleId="ad">
    <w:name w:val="Balloon Text"/>
    <w:basedOn w:val="a0"/>
    <w:link w:val="ae"/>
    <w:uiPriority w:val="99"/>
    <w:semiHidden/>
    <w:unhideWhenUsed/>
    <w:rsid w:val="00986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98694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B64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6">
    <w:name w:val="Основной текст6"/>
    <w:basedOn w:val="a0"/>
    <w:uiPriority w:val="99"/>
    <w:rsid w:val="003A5A1C"/>
    <w:pPr>
      <w:shd w:val="clear" w:color="auto" w:fill="FFFFFF"/>
      <w:spacing w:after="180" w:line="227" w:lineRule="exact"/>
      <w:ind w:hanging="460"/>
    </w:pPr>
    <w:rPr>
      <w:rFonts w:ascii="Verdana" w:eastAsia="Calibri" w:hAnsi="Verdana" w:cs="Times New Roman"/>
      <w:spacing w:val="-10"/>
      <w:sz w:val="19"/>
      <w:szCs w:val="20"/>
      <w:lang w:eastAsia="ru-RU"/>
    </w:rPr>
  </w:style>
  <w:style w:type="paragraph" w:customStyle="1" w:styleId="a">
    <w:name w:val="Список нумерованный"/>
    <w:basedOn w:val="a0"/>
    <w:uiPriority w:val="99"/>
    <w:rsid w:val="008A4D31"/>
    <w:pPr>
      <w:numPr>
        <w:numId w:val="11"/>
      </w:numPr>
      <w:spacing w:after="240" w:line="240" w:lineRule="auto"/>
    </w:pPr>
    <w:rPr>
      <w:rFonts w:ascii="Verdana" w:eastAsia="Times New Roman" w:hAnsi="Verdana" w:cs="Times New Roman"/>
      <w:sz w:val="1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26B67-FA26-4940-B166-1D2C6857D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2077</Words>
  <Characters>11844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13894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 Сергей Евгеньевич</dc:creator>
  <cp:lastModifiedBy>Баулина Наталья Александровна</cp:lastModifiedBy>
  <cp:revision>4</cp:revision>
  <cp:lastPrinted>2015-02-17T12:37:00Z</cp:lastPrinted>
  <dcterms:created xsi:type="dcterms:W3CDTF">2015-03-17T07:08:00Z</dcterms:created>
  <dcterms:modified xsi:type="dcterms:W3CDTF">2015-03-17T08:19:00Z</dcterms:modified>
</cp:coreProperties>
</file>